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290E" w14:textId="77777777" w:rsidR="007C3E77" w:rsidRDefault="007C3E77" w:rsidP="007C3E77">
      <w:pPr>
        <w:spacing w:after="120" w:line="240" w:lineRule="auto"/>
        <w:rPr>
          <w:rFonts w:ascii="Cambria" w:hAnsi="Cambria"/>
        </w:rPr>
      </w:pPr>
    </w:p>
    <w:p w14:paraId="0201FD2C" w14:textId="099DD0D3" w:rsidR="008F7BD5" w:rsidRPr="00490650" w:rsidRDefault="00C12E49" w:rsidP="00B96F34">
      <w:pPr>
        <w:pStyle w:val="Nadpisobsahu"/>
        <w:rPr>
          <w:rFonts w:ascii="Cambria" w:hAnsi="Cambria"/>
        </w:rPr>
      </w:pPr>
      <w:r w:rsidRPr="00490650">
        <w:rPr>
          <w:rFonts w:ascii="Cambria" w:hAnsi="Cambria"/>
        </w:rPr>
        <w:t xml:space="preserve">Závazná osnova </w:t>
      </w:r>
      <w:r w:rsidR="0011542D">
        <w:rPr>
          <w:rFonts w:ascii="Cambria" w:hAnsi="Cambria"/>
        </w:rPr>
        <w:t>návrhu</w:t>
      </w:r>
      <w:r w:rsidR="0011542D" w:rsidRPr="00490650">
        <w:rPr>
          <w:rFonts w:ascii="Cambria" w:hAnsi="Cambria"/>
        </w:rPr>
        <w:t xml:space="preserve"> </w:t>
      </w:r>
      <w:r w:rsidRPr="00490650">
        <w:rPr>
          <w:rFonts w:ascii="Cambria" w:hAnsi="Cambria"/>
        </w:rPr>
        <w:t>projektu</w:t>
      </w:r>
    </w:p>
    <w:p w14:paraId="215A2793" w14:textId="77777777" w:rsidR="003D7ADF" w:rsidRDefault="003D7ADF" w:rsidP="00C12E49">
      <w:pPr>
        <w:spacing w:after="120" w:line="240" w:lineRule="auto"/>
        <w:rPr>
          <w:noProof/>
        </w:rPr>
      </w:pPr>
    </w:p>
    <w:p w14:paraId="075B0754" w14:textId="77777777" w:rsidR="0026608C" w:rsidRPr="00637938" w:rsidRDefault="0026608C" w:rsidP="00C12E49">
      <w:pPr>
        <w:spacing w:after="120" w:line="240" w:lineRule="auto"/>
        <w:rPr>
          <w:noProof/>
          <w:color w:val="1F497D" w:themeColor="text2"/>
        </w:rPr>
      </w:pPr>
      <w:r w:rsidRPr="00637938">
        <w:rPr>
          <w:noProof/>
          <w:color w:val="1F497D" w:themeColor="text2"/>
        </w:rPr>
        <w:t>Uchazeč k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 xml:space="preserve">žádosti přiloží dokument zpracovaný podle této </w:t>
      </w:r>
      <w:r w:rsidRPr="00637938">
        <w:rPr>
          <w:b/>
          <w:noProof/>
          <w:color w:val="1F497D" w:themeColor="text2"/>
        </w:rPr>
        <w:t>závazné osnovy</w:t>
      </w:r>
      <w:r w:rsidRPr="00637938">
        <w:rPr>
          <w:noProof/>
          <w:color w:val="1F497D" w:themeColor="text2"/>
        </w:rPr>
        <w:t xml:space="preserve">, obsahující dostatečně konkrétní popis </w:t>
      </w:r>
      <w:r w:rsidRPr="00637938">
        <w:rPr>
          <w:b/>
          <w:noProof/>
          <w:color w:val="1F497D" w:themeColor="text2"/>
        </w:rPr>
        <w:t>věcné náplně projektu</w:t>
      </w:r>
      <w:r w:rsidRPr="00637938">
        <w:rPr>
          <w:noProof/>
          <w:color w:val="1F497D" w:themeColor="text2"/>
        </w:rPr>
        <w:t xml:space="preserve"> i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>další požadované informace důležité pro odborné hodnocení návrhu projektu</w:t>
      </w:r>
      <w:r w:rsidR="004B4D16" w:rsidRPr="00637938">
        <w:rPr>
          <w:noProof/>
          <w:color w:val="1F497D" w:themeColor="text2"/>
        </w:rPr>
        <w:t xml:space="preserve"> (viz kap. 4 zadávací dokumentace)</w:t>
      </w:r>
      <w:r w:rsidRPr="00637938">
        <w:rPr>
          <w:noProof/>
          <w:color w:val="1F497D" w:themeColor="text2"/>
        </w:rPr>
        <w:t xml:space="preserve">. Stránkový rozsah </w:t>
      </w:r>
      <w:r w:rsidRPr="00637938">
        <w:rPr>
          <w:b/>
          <w:noProof/>
          <w:color w:val="1F497D" w:themeColor="text2"/>
        </w:rPr>
        <w:t>by neměl přesáhnout 20 normostran textu</w:t>
      </w:r>
      <w:r w:rsidRPr="00637938">
        <w:rPr>
          <w:noProof/>
          <w:color w:val="1F497D" w:themeColor="text2"/>
        </w:rPr>
        <w:t xml:space="preserve"> (tj. </w:t>
      </w:r>
      <w:r w:rsidR="004B4D16" w:rsidRPr="00637938">
        <w:rPr>
          <w:noProof/>
          <w:color w:val="1F497D" w:themeColor="text2"/>
        </w:rPr>
        <w:t>30</w:t>
      </w:r>
      <w:r w:rsidRPr="00637938">
        <w:rPr>
          <w:noProof/>
          <w:color w:val="1F497D" w:themeColor="text2"/>
        </w:rPr>
        <w:t xml:space="preserve"> řádků krát </w:t>
      </w:r>
      <w:r w:rsidR="004B4D16" w:rsidRPr="00637938">
        <w:rPr>
          <w:noProof/>
          <w:color w:val="1F497D" w:themeColor="text2"/>
        </w:rPr>
        <w:t>6</w:t>
      </w:r>
      <w:r w:rsidRPr="00637938">
        <w:rPr>
          <w:noProof/>
          <w:color w:val="1F497D" w:themeColor="text2"/>
        </w:rPr>
        <w:t>0 znaků, včetně mezer).</w:t>
      </w:r>
    </w:p>
    <w:p w14:paraId="6A6B4875" w14:textId="77777777" w:rsidR="00987238" w:rsidRDefault="00987238" w:rsidP="00C12E49">
      <w:pPr>
        <w:spacing w:after="120" w:line="240" w:lineRule="auto"/>
        <w:rPr>
          <w:noProof/>
          <w:color w:val="1F497D" w:themeColor="text2"/>
        </w:rPr>
      </w:pPr>
      <w:r w:rsidRPr="00637938">
        <w:rPr>
          <w:noProof/>
          <w:color w:val="1F497D" w:themeColor="text2"/>
        </w:rPr>
        <w:t>Projekt popište především s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>ohledem na binární a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>bodovaná kritéria, která jsou uvedena v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>kap. 4 zadávací dokumentace a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>jejichž naplnění budou hodnotit oponenti a</w:t>
      </w:r>
      <w:r w:rsidR="007C3E77">
        <w:rPr>
          <w:noProof/>
          <w:color w:val="1F497D" w:themeColor="text2"/>
        </w:rPr>
        <w:t> </w:t>
      </w:r>
      <w:r w:rsidRPr="00637938">
        <w:rPr>
          <w:noProof/>
          <w:color w:val="1F497D" w:themeColor="text2"/>
        </w:rPr>
        <w:t xml:space="preserve">Rada </w:t>
      </w:r>
      <w:r w:rsidR="00E917CC" w:rsidRPr="00637938">
        <w:rPr>
          <w:noProof/>
          <w:color w:val="1F497D" w:themeColor="text2"/>
        </w:rPr>
        <w:t>Pod</w:t>
      </w:r>
      <w:r w:rsidRPr="00637938">
        <w:rPr>
          <w:noProof/>
          <w:color w:val="1F497D" w:themeColor="text2"/>
        </w:rPr>
        <w:t>programu.</w:t>
      </w:r>
    </w:p>
    <w:p w14:paraId="30C79D60" w14:textId="77777777" w:rsidR="00792B0D" w:rsidRPr="00637938" w:rsidRDefault="00792B0D" w:rsidP="00792B0D">
      <w:pPr>
        <w:spacing w:after="0" w:line="240" w:lineRule="auto"/>
        <w:rPr>
          <w:noProof/>
          <w:color w:val="1F497D" w:themeColor="text2"/>
        </w:rPr>
      </w:pPr>
    </w:p>
    <w:p w14:paraId="74ED42CA" w14:textId="77777777" w:rsidR="007151A2" w:rsidRPr="0045757E" w:rsidRDefault="007151A2" w:rsidP="00C12E49">
      <w:pPr>
        <w:spacing w:after="120" w:line="240" w:lineRule="auto"/>
        <w:rPr>
          <w:b/>
          <w:noProof/>
          <w:sz w:val="28"/>
          <w:szCs w:val="28"/>
          <w:u w:val="single"/>
        </w:rPr>
      </w:pPr>
      <w:r w:rsidRPr="0045757E">
        <w:rPr>
          <w:b/>
          <w:noProof/>
          <w:sz w:val="28"/>
          <w:szCs w:val="28"/>
          <w:u w:val="single"/>
        </w:rPr>
        <w:t>Představení projektu:</w:t>
      </w:r>
    </w:p>
    <w:p w14:paraId="4D283432" w14:textId="772BC2D7" w:rsidR="00C12E49" w:rsidRPr="0045757E" w:rsidRDefault="0081274A" w:rsidP="0045757E">
      <w:pPr>
        <w:pStyle w:val="Nadpis1"/>
      </w:pPr>
      <w:r w:rsidRPr="0045757E">
        <w:t xml:space="preserve">Cíle </w:t>
      </w:r>
      <w:r w:rsidR="00AA6DE2">
        <w:t xml:space="preserve">a přínosy </w:t>
      </w:r>
      <w:r w:rsidRPr="0045757E">
        <w:t>projektu</w:t>
      </w:r>
      <w:r w:rsidR="00AA6DE2">
        <w:t>,</w:t>
      </w:r>
      <w:r w:rsidR="007C3E77">
        <w:t> </w:t>
      </w:r>
      <w:r w:rsidRPr="0045757E">
        <w:t>naplnění cílů Programu</w:t>
      </w:r>
      <w:r w:rsidR="009743C0">
        <w:t xml:space="preserve"> a zaměření soutěže</w:t>
      </w:r>
    </w:p>
    <w:p w14:paraId="1A6742E6" w14:textId="69DCE237" w:rsidR="00C76C1F" w:rsidRPr="00016F26" w:rsidRDefault="00262C09" w:rsidP="002278FB">
      <w:pPr>
        <w:spacing w:after="120" w:line="240" w:lineRule="auto"/>
        <w:rPr>
          <w:i/>
          <w:noProof/>
        </w:rPr>
      </w:pPr>
      <w:r>
        <w:rPr>
          <w:i/>
          <w:noProof/>
        </w:rPr>
        <w:t>B</w:t>
      </w:r>
      <w:r w:rsidR="00C76C1F" w:rsidRPr="00016F26">
        <w:rPr>
          <w:i/>
          <w:noProof/>
        </w:rPr>
        <w:t>od 1 slouží k</w:t>
      </w:r>
      <w:r w:rsidR="007C3E77">
        <w:rPr>
          <w:i/>
          <w:noProof/>
        </w:rPr>
        <w:t> </w:t>
      </w:r>
      <w:r w:rsidR="00C76C1F" w:rsidRPr="00016F26">
        <w:rPr>
          <w:i/>
          <w:noProof/>
        </w:rPr>
        <w:t>základnímu vysvětlení pro orientaci oponenta, proč projekt chcete realizovat, čeho, jakých konkrétních výstupů chcete dosáhnout</w:t>
      </w:r>
      <w:r w:rsidR="00376214">
        <w:rPr>
          <w:i/>
          <w:noProof/>
        </w:rPr>
        <w:t xml:space="preserve"> (jejich </w:t>
      </w:r>
      <w:r w:rsidR="00F00DB7">
        <w:rPr>
          <w:i/>
          <w:noProof/>
        </w:rPr>
        <w:t xml:space="preserve">technické </w:t>
      </w:r>
      <w:r w:rsidR="00376214">
        <w:rPr>
          <w:i/>
          <w:noProof/>
        </w:rPr>
        <w:t>parametry pak rozvedete v</w:t>
      </w:r>
      <w:r w:rsidR="007C3E77">
        <w:rPr>
          <w:i/>
          <w:noProof/>
        </w:rPr>
        <w:t> </w:t>
      </w:r>
      <w:r w:rsidR="00376214">
        <w:rPr>
          <w:i/>
          <w:noProof/>
        </w:rPr>
        <w:t>bodě 2</w:t>
      </w:r>
      <w:r w:rsidR="00F00DB7">
        <w:rPr>
          <w:i/>
          <w:noProof/>
        </w:rPr>
        <w:t>)</w:t>
      </w:r>
      <w:r w:rsidR="00376214">
        <w:rPr>
          <w:i/>
          <w:noProof/>
        </w:rPr>
        <w:t xml:space="preserve"> a</w:t>
      </w:r>
      <w:r w:rsidR="007C3E77">
        <w:rPr>
          <w:i/>
          <w:noProof/>
        </w:rPr>
        <w:t> </w:t>
      </w:r>
      <w:r w:rsidR="00F00DB7">
        <w:rPr>
          <w:i/>
          <w:noProof/>
        </w:rPr>
        <w:t xml:space="preserve">jaké </w:t>
      </w:r>
      <w:r w:rsidR="00376214">
        <w:rPr>
          <w:i/>
          <w:noProof/>
        </w:rPr>
        <w:t>přínosy</w:t>
      </w:r>
      <w:r w:rsidR="00F00DB7">
        <w:rPr>
          <w:i/>
          <w:noProof/>
        </w:rPr>
        <w:t xml:space="preserve"> očekáváte</w:t>
      </w:r>
      <w:r w:rsidR="00C76C1F" w:rsidRPr="00016F26">
        <w:rPr>
          <w:i/>
          <w:noProof/>
        </w:rPr>
        <w:t xml:space="preserve">. </w:t>
      </w:r>
    </w:p>
    <w:p w14:paraId="25B9622C" w14:textId="15AFEC49" w:rsidR="00AA6DE2" w:rsidRDefault="00AA6DE2">
      <w:pPr>
        <w:pStyle w:val="Nadpis2"/>
      </w:pPr>
      <w:r>
        <w:t>Naplnění cílů Programu a zaměření soutěže</w:t>
      </w:r>
    </w:p>
    <w:p w14:paraId="1F6649EE" w14:textId="7144BC4D" w:rsidR="00262C09" w:rsidRDefault="00376214" w:rsidP="00F957A2">
      <w:pPr>
        <w:spacing w:after="120" w:line="240" w:lineRule="auto"/>
        <w:rPr>
          <w:i/>
        </w:rPr>
      </w:pPr>
      <w:r>
        <w:rPr>
          <w:i/>
          <w:noProof/>
        </w:rPr>
        <w:t>Vystihněte co nejlépe podstatu a</w:t>
      </w:r>
      <w:r w:rsidR="007C3E77">
        <w:rPr>
          <w:i/>
          <w:noProof/>
        </w:rPr>
        <w:t> </w:t>
      </w:r>
      <w:r>
        <w:rPr>
          <w:i/>
          <w:noProof/>
        </w:rPr>
        <w:t>cíl projektu a</w:t>
      </w:r>
      <w:r w:rsidR="007C3E77">
        <w:rPr>
          <w:i/>
          <w:noProof/>
        </w:rPr>
        <w:t> </w:t>
      </w:r>
      <w:r>
        <w:rPr>
          <w:i/>
          <w:noProof/>
        </w:rPr>
        <w:t>zasaďte plánované aktivity a</w:t>
      </w:r>
      <w:r w:rsidR="007C3E77">
        <w:rPr>
          <w:i/>
          <w:noProof/>
        </w:rPr>
        <w:t> </w:t>
      </w:r>
      <w:r>
        <w:rPr>
          <w:i/>
          <w:noProof/>
        </w:rPr>
        <w:t xml:space="preserve">výstupy do kontextu celkové strategie podniku. </w:t>
      </w:r>
      <w:r w:rsidR="00803927">
        <w:rPr>
          <w:i/>
          <w:noProof/>
        </w:rPr>
        <w:t xml:space="preserve">Popište tedy význam realizace předloženého projektu pro </w:t>
      </w:r>
      <w:r>
        <w:rPr>
          <w:i/>
          <w:noProof/>
        </w:rPr>
        <w:t>podnik</w:t>
      </w:r>
      <w:r w:rsidR="00803927">
        <w:rPr>
          <w:i/>
          <w:noProof/>
        </w:rPr>
        <w:t xml:space="preserve"> ve vztahu k</w:t>
      </w:r>
      <w:r w:rsidR="007C3E77">
        <w:rPr>
          <w:i/>
          <w:noProof/>
        </w:rPr>
        <w:t> </w:t>
      </w:r>
      <w:r w:rsidR="00803927">
        <w:rPr>
          <w:i/>
          <w:noProof/>
        </w:rPr>
        <w:t>jeho hospodářským aktivitám jako celku</w:t>
      </w:r>
      <w:r w:rsidR="005B1566">
        <w:rPr>
          <w:i/>
          <w:noProof/>
        </w:rPr>
        <w:t xml:space="preserve">. </w:t>
      </w:r>
    </w:p>
    <w:p w14:paraId="0F4F48B7" w14:textId="62641F2E" w:rsidR="00262C09" w:rsidRDefault="00262C09" w:rsidP="00262C09">
      <w:pPr>
        <w:spacing w:after="120" w:line="240" w:lineRule="auto"/>
        <w:rPr>
          <w:i/>
          <w:noProof/>
        </w:rPr>
      </w:pPr>
      <w:r>
        <w:rPr>
          <w:i/>
          <w:noProof/>
        </w:rPr>
        <w:t xml:space="preserve">Uveďte, jak bude naplněno </w:t>
      </w:r>
      <w:r w:rsidRPr="00F957A2">
        <w:rPr>
          <w:i/>
          <w:noProof/>
          <w:u w:val="single"/>
        </w:rPr>
        <w:t>tematické zaměření soutěže</w:t>
      </w:r>
      <w:r>
        <w:rPr>
          <w:i/>
          <w:noProof/>
        </w:rPr>
        <w:t>, tedy vztah k minimalizaci zdravotních rizik nebo hospodářských ztrát spojených s pandemií onemocnění COVID-19 nebo obdobnými budoucími zdravotními hrozbami a souvisejícími opatřeními (omezeními) s dopadem na ekonomiku.</w:t>
      </w:r>
    </w:p>
    <w:p w14:paraId="2D6D4953" w14:textId="6E9ED6E1" w:rsidR="006049E4" w:rsidRDefault="00262C09" w:rsidP="6BE8F06F">
      <w:pPr>
        <w:spacing w:after="120" w:line="240" w:lineRule="auto"/>
        <w:rPr>
          <w:i/>
          <w:iCs/>
          <w:noProof/>
        </w:rPr>
      </w:pPr>
      <w:r w:rsidRPr="6BE8F06F">
        <w:rPr>
          <w:i/>
          <w:iCs/>
          <w:noProof/>
        </w:rPr>
        <w:t xml:space="preserve">Popište, jakým způsobem, respektive na které </w:t>
      </w:r>
      <w:r w:rsidRPr="6BE8F06F">
        <w:rPr>
          <w:i/>
          <w:iCs/>
          <w:noProof/>
          <w:u w:val="single"/>
        </w:rPr>
        <w:t xml:space="preserve">cíle </w:t>
      </w:r>
      <w:r w:rsidR="0033689D" w:rsidRPr="00F957A2">
        <w:t>Programu</w:t>
      </w:r>
      <w:r w:rsidR="0033689D" w:rsidRPr="00A0168C">
        <w:rPr>
          <w:vertAlign w:val="superscript"/>
        </w:rPr>
        <w:footnoteReference w:id="1"/>
      </w:r>
      <w:r w:rsidR="0033689D" w:rsidRPr="00A0168C">
        <w:t xml:space="preserve"> </w:t>
      </w:r>
      <w:r w:rsidRPr="6BE8F06F">
        <w:rPr>
          <w:i/>
          <w:iCs/>
          <w:noProof/>
        </w:rPr>
        <w:t xml:space="preserve">má Váš projekt vazbu a přispěje k jejich plnění a to </w:t>
      </w:r>
      <w:r w:rsidRPr="6BE8F06F">
        <w:rPr>
          <w:i/>
          <w:iCs/>
          <w:noProof/>
          <w:u w:val="single"/>
        </w:rPr>
        <w:t>včetně vazby na Průmysl 4.0 a využití digitalizace</w:t>
      </w:r>
      <w:r w:rsidRPr="6BE8F06F">
        <w:rPr>
          <w:i/>
          <w:iCs/>
          <w:noProof/>
        </w:rPr>
        <w:t xml:space="preserve">. </w:t>
      </w:r>
      <w:r w:rsidR="009532CC" w:rsidRPr="6BE8F06F">
        <w:rPr>
          <w:i/>
          <w:iCs/>
          <w:noProof/>
        </w:rPr>
        <w:t>Viz</w:t>
      </w:r>
      <w:r w:rsidRPr="6BE8F06F">
        <w:rPr>
          <w:i/>
          <w:iCs/>
          <w:noProof/>
        </w:rPr>
        <w:t xml:space="preserve"> také</w:t>
      </w:r>
      <w:r w:rsidR="009532CC" w:rsidRPr="6BE8F06F">
        <w:rPr>
          <w:i/>
          <w:iCs/>
          <w:noProof/>
        </w:rPr>
        <w:t xml:space="preserve"> stručné vymezení pojmu Průmysl 4.0 pro účely této soutěže v</w:t>
      </w:r>
      <w:r w:rsidR="007C3E77" w:rsidRPr="6BE8F06F">
        <w:rPr>
          <w:i/>
          <w:iCs/>
          <w:noProof/>
        </w:rPr>
        <w:t> </w:t>
      </w:r>
      <w:r w:rsidR="009532CC" w:rsidRPr="6BE8F06F">
        <w:rPr>
          <w:i/>
          <w:iCs/>
          <w:noProof/>
        </w:rPr>
        <w:t xml:space="preserve">kap. 2 zadávací dokumentace. </w:t>
      </w:r>
      <w:r w:rsidR="00535713" w:rsidRPr="6BE8F06F">
        <w:rPr>
          <w:i/>
          <w:iCs/>
          <w:noProof/>
        </w:rPr>
        <w:t>Soulad s</w:t>
      </w:r>
      <w:r w:rsidR="007C3E77" w:rsidRPr="6BE8F06F">
        <w:rPr>
          <w:i/>
          <w:iCs/>
          <w:noProof/>
        </w:rPr>
        <w:t> </w:t>
      </w:r>
      <w:r w:rsidR="00535713" w:rsidRPr="6BE8F06F">
        <w:rPr>
          <w:i/>
          <w:iCs/>
          <w:noProof/>
        </w:rPr>
        <w:t>P4.0 není povinným, ale bodovaným aspektem návrhu projektu.</w:t>
      </w:r>
      <w:r w:rsidR="00CF3564" w:rsidRPr="6BE8F06F">
        <w:rPr>
          <w:i/>
          <w:iCs/>
          <w:noProof/>
        </w:rPr>
        <w:t xml:space="preserve"> Kladně je hodnoceno využití digitalizace v průmyslu nebo službách, případně dokonce rozvoj nových oblastí digitalizace.</w:t>
      </w:r>
    </w:p>
    <w:p w14:paraId="05D2FFDE" w14:textId="77777777" w:rsidR="00F74495" w:rsidRDefault="00F74495" w:rsidP="00F74495">
      <w:pPr>
        <w:spacing w:after="120" w:line="240" w:lineRule="auto"/>
        <w:rPr>
          <w:i/>
          <w:noProof/>
        </w:rPr>
      </w:pPr>
      <w:r w:rsidRPr="00016F26">
        <w:rPr>
          <w:i/>
          <w:noProof/>
        </w:rPr>
        <w:t>Uveďte výslovně, v</w:t>
      </w:r>
      <w:r>
        <w:rPr>
          <w:i/>
          <w:noProof/>
        </w:rPr>
        <w:t> </w:t>
      </w:r>
      <w:r w:rsidRPr="00016F26">
        <w:rPr>
          <w:i/>
          <w:noProof/>
        </w:rPr>
        <w:t>čem spočívá vazba projektu na uvedené oblasti / témata atd. – slouží pro zdůraznění informací, které by jinak mohly vyplývat z</w:t>
      </w:r>
      <w:r>
        <w:rPr>
          <w:i/>
          <w:noProof/>
        </w:rPr>
        <w:t> </w:t>
      </w:r>
      <w:r w:rsidRPr="00016F26">
        <w:rPr>
          <w:i/>
          <w:noProof/>
        </w:rPr>
        <w:t>podrobné věcné náplně projektu, ale nemusí v</w:t>
      </w:r>
      <w:r>
        <w:rPr>
          <w:i/>
          <w:noProof/>
        </w:rPr>
        <w:t> </w:t>
      </w:r>
      <w:r w:rsidRPr="00016F26">
        <w:rPr>
          <w:i/>
          <w:noProof/>
        </w:rPr>
        <w:t>ní být popsány explicitně (zde tedy zdůrazněte aspekty hodnocené</w:t>
      </w:r>
      <w:r>
        <w:rPr>
          <w:i/>
          <w:noProof/>
        </w:rPr>
        <w:t xml:space="preserve"> především</w:t>
      </w:r>
      <w:r w:rsidRPr="00016F26">
        <w:rPr>
          <w:i/>
          <w:noProof/>
        </w:rPr>
        <w:t xml:space="preserve"> </w:t>
      </w:r>
      <w:r w:rsidRPr="007B7BB0">
        <w:rPr>
          <w:i/>
          <w:noProof/>
        </w:rPr>
        <w:t>v</w:t>
      </w:r>
      <w:r>
        <w:rPr>
          <w:i/>
          <w:noProof/>
        </w:rPr>
        <w:t> bodovaných kritériích</w:t>
      </w:r>
      <w:r w:rsidRPr="007B7BB0">
        <w:rPr>
          <w:i/>
          <w:noProof/>
        </w:rPr>
        <w:t xml:space="preserve"> č. 1</w:t>
      </w:r>
      <w:r>
        <w:rPr>
          <w:i/>
          <w:noProof/>
        </w:rPr>
        <w:t xml:space="preserve"> a č.2</w:t>
      </w:r>
      <w:r w:rsidRPr="007B7BB0">
        <w:rPr>
          <w:i/>
          <w:noProof/>
        </w:rPr>
        <w:t>).</w:t>
      </w:r>
    </w:p>
    <w:p w14:paraId="19086CF6" w14:textId="3B48C824" w:rsidR="00AA6DE2" w:rsidRDefault="0FCAF6D1" w:rsidP="00F957A2">
      <w:pPr>
        <w:pStyle w:val="Nadpis2"/>
      </w:pPr>
      <w:r>
        <w:t>P</w:t>
      </w:r>
      <w:r w:rsidR="00AA6DE2">
        <w:t>řínosy projektu pro uchazeče</w:t>
      </w:r>
    </w:p>
    <w:p w14:paraId="55CE050E" w14:textId="77777777" w:rsidR="00AF1E44" w:rsidRDefault="00AA6DE2" w:rsidP="00F957A2">
      <w:pPr>
        <w:rPr>
          <w:i/>
        </w:rPr>
      </w:pPr>
      <w:r>
        <w:rPr>
          <w:i/>
        </w:rPr>
        <w:t xml:space="preserve">V přihlášce na listu „3 – Náklady a přínosy“ uvádíte kromě plánovaných nákladů projektu také očekávané ekonomické přínosy z projektu po jeho ukončení, a to v pěti následujících kalendářních letech. </w:t>
      </w:r>
    </w:p>
    <w:p w14:paraId="415A05FA" w14:textId="77777777" w:rsidR="00AF1E44" w:rsidRDefault="00AA6DE2" w:rsidP="00F957A2">
      <w:pPr>
        <w:rPr>
          <w:i/>
        </w:rPr>
      </w:pPr>
      <w:r>
        <w:rPr>
          <w:i/>
        </w:rPr>
        <w:t xml:space="preserve">V tomto bodě </w:t>
      </w:r>
      <w:r w:rsidR="00AF1E44">
        <w:rPr>
          <w:i/>
        </w:rPr>
        <w:t xml:space="preserve">návrhu projektu </w:t>
      </w:r>
      <w:r>
        <w:rPr>
          <w:i/>
        </w:rPr>
        <w:t xml:space="preserve">popište, z jakých předpokladů odhad těchto ekonomických přínosů vychází. </w:t>
      </w:r>
    </w:p>
    <w:p w14:paraId="74DFDFBC" w14:textId="77777777" w:rsidR="00AF1E44" w:rsidRDefault="00B209A3" w:rsidP="00F957A2">
      <w:pPr>
        <w:rPr>
          <w:i/>
        </w:rPr>
      </w:pPr>
      <w:r>
        <w:rPr>
          <w:i/>
        </w:rPr>
        <w:t xml:space="preserve">Do přihlášky povinně uvedete odhad tržeb (části tržeb podniku), který bude spojen s výsledky projektu (tzn. např. tržby za produkty, které budou vyrobeny nově zaváděnou technologií výroby), případně uvedete odhad úspor nákladů, které jsou v důsledku realizace projektu pro příslušné období (pěti let) očekávány. </w:t>
      </w:r>
    </w:p>
    <w:p w14:paraId="2C1586D0" w14:textId="4B973199" w:rsidR="00AA6DE2" w:rsidRDefault="00B209A3" w:rsidP="00F957A2">
      <w:pPr>
        <w:rPr>
          <w:i/>
        </w:rPr>
      </w:pPr>
      <w:r>
        <w:rPr>
          <w:i/>
        </w:rPr>
        <w:t>Nepovinně uvedete odhad tržeb za exportované produkty a odhad zisku (zvýšení zisku proti situaci kdy by projekt realizován nebyl – zvýšení zisku buď díky nově realizovaným tržbám</w:t>
      </w:r>
      <w:r w:rsidR="00BC5EB7">
        <w:rPr>
          <w:i/>
        </w:rPr>
        <w:t>,</w:t>
      </w:r>
      <w:r>
        <w:rPr>
          <w:i/>
        </w:rPr>
        <w:t xml:space="preserve"> nebo vlivem snížení nákladů).</w:t>
      </w:r>
    </w:p>
    <w:p w14:paraId="58C6017D" w14:textId="1D778F8E" w:rsidR="00BC5EB7" w:rsidRDefault="00BC5EB7" w:rsidP="00F957A2">
      <w:pPr>
        <w:rPr>
          <w:i/>
        </w:rPr>
      </w:pPr>
      <w:r>
        <w:rPr>
          <w:i/>
        </w:rPr>
        <w:lastRenderedPageBreak/>
        <w:t>Uvedena</w:t>
      </w:r>
      <w:r w:rsidR="001B7039">
        <w:rPr>
          <w:i/>
        </w:rPr>
        <w:t xml:space="preserve"> by </w:t>
      </w:r>
      <w:r w:rsidR="00AF1E44">
        <w:rPr>
          <w:i/>
        </w:rPr>
        <w:t xml:space="preserve">zde v návrhu projektu </w:t>
      </w:r>
      <w:r w:rsidR="001B7039">
        <w:rPr>
          <w:i/>
        </w:rPr>
        <w:t xml:space="preserve">měla být </w:t>
      </w:r>
      <w:r w:rsidR="001B7039" w:rsidRPr="00F957A2">
        <w:rPr>
          <w:i/>
          <w:u w:val="single"/>
        </w:rPr>
        <w:t>stručná analýza trhu</w:t>
      </w:r>
      <w:r w:rsidR="001B7039">
        <w:rPr>
          <w:i/>
        </w:rPr>
        <w:t xml:space="preserve"> – tj. stručný popis cílových skupin (zákazníků</w:t>
      </w:r>
      <w:r w:rsidR="00AF1E44">
        <w:rPr>
          <w:i/>
        </w:rPr>
        <w:t xml:space="preserve"> / odběratelů</w:t>
      </w:r>
      <w:r w:rsidR="001B7039">
        <w:rPr>
          <w:i/>
        </w:rPr>
        <w:t xml:space="preserve">), </w:t>
      </w:r>
      <w:r w:rsidR="004F7150">
        <w:rPr>
          <w:i/>
        </w:rPr>
        <w:t>srovnání s konkurenčními produkty (ceny, technické parametry) a jejich předpokládaný vývoj apod</w:t>
      </w:r>
      <w:r w:rsidR="001B7039">
        <w:rPr>
          <w:i/>
        </w:rPr>
        <w:t>. – z níž odhadované hodnoty ekonomických přínosů vychází.</w:t>
      </w:r>
    </w:p>
    <w:p w14:paraId="0AD97559" w14:textId="1C10A3F5" w:rsidR="006B7B75" w:rsidRPr="00F957A2" w:rsidRDefault="006B7B75" w:rsidP="397D3B6D">
      <w:pPr>
        <w:rPr>
          <w:i/>
          <w:iCs/>
        </w:rPr>
      </w:pPr>
      <w:r w:rsidRPr="397D3B6D">
        <w:rPr>
          <w:i/>
          <w:iCs/>
        </w:rPr>
        <w:t xml:space="preserve">Jedná se o přímé ekonomické přínosy </w:t>
      </w:r>
      <w:r w:rsidR="00AF1E44" w:rsidRPr="397D3B6D">
        <w:rPr>
          <w:i/>
          <w:iCs/>
        </w:rPr>
        <w:t>pro váš podnik</w:t>
      </w:r>
      <w:r w:rsidRPr="397D3B6D">
        <w:rPr>
          <w:i/>
          <w:iCs/>
        </w:rPr>
        <w:t>. Naopak další přínosy, které případně z vašeho projektu mohou vyplynout pro další subjekty (dodavatelé, odběratelé, široká veřejnost)</w:t>
      </w:r>
      <w:r w:rsidR="0A69D089" w:rsidRPr="397D3B6D">
        <w:rPr>
          <w:i/>
          <w:iCs/>
        </w:rPr>
        <w:t>,</w:t>
      </w:r>
      <w:r w:rsidRPr="397D3B6D">
        <w:rPr>
          <w:i/>
          <w:iCs/>
        </w:rPr>
        <w:t xml:space="preserve"> by měly být uvedeny již v bodě 1.1 výše.</w:t>
      </w:r>
    </w:p>
    <w:p w14:paraId="3B4AAF74" w14:textId="1FD5A188" w:rsidR="7D442C61" w:rsidRDefault="7D442C61" w:rsidP="397D3B6D">
      <w:pPr>
        <w:rPr>
          <w:i/>
          <w:iCs/>
        </w:rPr>
      </w:pPr>
      <w:r w:rsidRPr="397D3B6D">
        <w:rPr>
          <w:i/>
          <w:iCs/>
        </w:rPr>
        <w:t xml:space="preserve">Uveďte rovněž ostatní hlavní přínosy projektu, obzvlášť v případech, kdy </w:t>
      </w:r>
      <w:r w:rsidR="6209CAFD" w:rsidRPr="397D3B6D">
        <w:rPr>
          <w:i/>
          <w:iCs/>
        </w:rPr>
        <w:t xml:space="preserve">jsou </w:t>
      </w:r>
      <w:r w:rsidRPr="397D3B6D">
        <w:rPr>
          <w:i/>
          <w:iCs/>
        </w:rPr>
        <w:t>přímé ekonomické přínosy</w:t>
      </w:r>
      <w:r w:rsidR="7C5FB2A2" w:rsidRPr="397D3B6D">
        <w:rPr>
          <w:i/>
          <w:iCs/>
        </w:rPr>
        <w:t xml:space="preserve"> s ohledem na charakter projektu</w:t>
      </w:r>
      <w:r w:rsidRPr="397D3B6D">
        <w:rPr>
          <w:i/>
          <w:iCs/>
        </w:rPr>
        <w:t xml:space="preserve"> </w:t>
      </w:r>
      <w:r w:rsidR="329B6E67" w:rsidRPr="397D3B6D">
        <w:rPr>
          <w:i/>
          <w:iCs/>
        </w:rPr>
        <w:t>obtížně vyčíslitelné.</w:t>
      </w:r>
    </w:p>
    <w:p w14:paraId="7E2A9E8D" w14:textId="77777777" w:rsidR="00262C09" w:rsidRPr="00C113F1" w:rsidRDefault="00262C09" w:rsidP="006049E4">
      <w:pPr>
        <w:spacing w:after="120" w:line="240" w:lineRule="auto"/>
        <w:rPr>
          <w:i/>
          <w:noProof/>
        </w:rPr>
      </w:pPr>
    </w:p>
    <w:p w14:paraId="6053EE74" w14:textId="77777777" w:rsidR="0081274A" w:rsidRPr="00854CBD" w:rsidRDefault="0081274A" w:rsidP="0045757E">
      <w:pPr>
        <w:pStyle w:val="Nadpis1"/>
      </w:pPr>
      <w:r w:rsidRPr="00854CBD">
        <w:t>Věcná náplň projektu</w:t>
      </w:r>
    </w:p>
    <w:p w14:paraId="0EEFB4E8" w14:textId="6A23BD16" w:rsidR="001F52E5" w:rsidRPr="004350B9" w:rsidRDefault="001F52E5" w:rsidP="001F52E5">
      <w:pPr>
        <w:spacing w:after="120" w:line="240" w:lineRule="auto"/>
        <w:rPr>
          <w:i/>
          <w:noProof/>
        </w:rPr>
      </w:pPr>
      <w:r w:rsidRPr="00F60F91">
        <w:rPr>
          <w:i/>
          <w:noProof/>
        </w:rPr>
        <w:t xml:space="preserve">Bod 2. obsahuje </w:t>
      </w:r>
      <w:r w:rsidRPr="00F957A2">
        <w:rPr>
          <w:i/>
          <w:noProof/>
          <w:u w:val="single"/>
        </w:rPr>
        <w:t>stěžejní popis činností</w:t>
      </w:r>
      <w:r w:rsidRPr="00F60F91">
        <w:rPr>
          <w:i/>
          <w:noProof/>
        </w:rPr>
        <w:t xml:space="preserve">, které budou realizovány, </w:t>
      </w:r>
      <w:r w:rsidRPr="00F957A2">
        <w:rPr>
          <w:i/>
          <w:noProof/>
          <w:u w:val="single"/>
        </w:rPr>
        <w:t>i</w:t>
      </w:r>
      <w:r w:rsidR="007C3E77" w:rsidRPr="00F957A2">
        <w:rPr>
          <w:i/>
          <w:noProof/>
          <w:u w:val="single"/>
        </w:rPr>
        <w:t> </w:t>
      </w:r>
      <w:r w:rsidRPr="00F957A2">
        <w:rPr>
          <w:i/>
          <w:noProof/>
          <w:u w:val="single"/>
        </w:rPr>
        <w:t>jejich výstupu / výstupů a</w:t>
      </w:r>
      <w:r w:rsidR="007C3E77" w:rsidRPr="00F957A2">
        <w:rPr>
          <w:i/>
          <w:noProof/>
          <w:u w:val="single"/>
        </w:rPr>
        <w:t> </w:t>
      </w:r>
      <w:r w:rsidRPr="00F957A2">
        <w:rPr>
          <w:i/>
          <w:noProof/>
          <w:u w:val="single"/>
        </w:rPr>
        <w:t>srovnání parametrů</w:t>
      </w:r>
      <w:r w:rsidRPr="00F60F91">
        <w:rPr>
          <w:i/>
          <w:noProof/>
        </w:rPr>
        <w:t xml:space="preserve"> inovovaného postupu </w:t>
      </w:r>
      <w:r w:rsidR="00CF3564">
        <w:rPr>
          <w:i/>
          <w:noProof/>
        </w:rPr>
        <w:t xml:space="preserve">nebo organizačních procesů </w:t>
      </w:r>
      <w:r w:rsidRPr="00F60F91">
        <w:rPr>
          <w:i/>
          <w:noProof/>
        </w:rPr>
        <w:t>v</w:t>
      </w:r>
      <w:r w:rsidR="007C3E77">
        <w:rPr>
          <w:i/>
          <w:noProof/>
        </w:rPr>
        <w:t> </w:t>
      </w:r>
      <w:r w:rsidRPr="00F60F91">
        <w:rPr>
          <w:i/>
          <w:noProof/>
        </w:rPr>
        <w:t>rámci podniku příjemce</w:t>
      </w:r>
      <w:r w:rsidR="004A360F">
        <w:rPr>
          <w:i/>
          <w:noProof/>
        </w:rPr>
        <w:t xml:space="preserve"> nebo </w:t>
      </w:r>
      <w:r w:rsidRPr="00F60F91">
        <w:rPr>
          <w:i/>
          <w:noProof/>
        </w:rPr>
        <w:t>v</w:t>
      </w:r>
      <w:r w:rsidR="007C3E77">
        <w:rPr>
          <w:i/>
          <w:noProof/>
        </w:rPr>
        <w:t> </w:t>
      </w:r>
      <w:r w:rsidRPr="00F60F91">
        <w:rPr>
          <w:i/>
          <w:noProof/>
        </w:rPr>
        <w:t xml:space="preserve">rámci ČR. </w:t>
      </w:r>
      <w:r w:rsidR="000C73AC" w:rsidRPr="00F60F91">
        <w:rPr>
          <w:i/>
          <w:noProof/>
        </w:rPr>
        <w:t>Je tak stěžejním podkladem pro hodnocení bodovaných k</w:t>
      </w:r>
      <w:r w:rsidR="000C73AC" w:rsidRPr="004350B9">
        <w:rPr>
          <w:i/>
          <w:noProof/>
        </w:rPr>
        <w:t xml:space="preserve">ritérií č. </w:t>
      </w:r>
      <w:r w:rsidR="00CF3564">
        <w:rPr>
          <w:i/>
          <w:noProof/>
        </w:rPr>
        <w:t>3 a 4</w:t>
      </w:r>
      <w:r w:rsidR="000C73AC" w:rsidRPr="004350B9">
        <w:rPr>
          <w:i/>
          <w:noProof/>
        </w:rPr>
        <w:t xml:space="preserve"> a</w:t>
      </w:r>
      <w:r w:rsidR="007C3E77">
        <w:rPr>
          <w:i/>
          <w:noProof/>
        </w:rPr>
        <w:t> </w:t>
      </w:r>
      <w:r w:rsidR="000C73AC" w:rsidRPr="004350B9">
        <w:rPr>
          <w:i/>
          <w:noProof/>
        </w:rPr>
        <w:t>posouzení časové přiměřenosti v</w:t>
      </w:r>
      <w:r w:rsidR="00CF3564">
        <w:rPr>
          <w:i/>
          <w:noProof/>
        </w:rPr>
        <w:t xml:space="preserve"> binárním </w:t>
      </w:r>
      <w:r w:rsidR="000C73AC" w:rsidRPr="004350B9">
        <w:rPr>
          <w:i/>
          <w:noProof/>
        </w:rPr>
        <w:t>kritériu č. </w:t>
      </w:r>
      <w:r w:rsidR="00CF3564">
        <w:rPr>
          <w:i/>
          <w:noProof/>
        </w:rPr>
        <w:t>6</w:t>
      </w:r>
      <w:r w:rsidR="000C73AC" w:rsidRPr="004350B9">
        <w:rPr>
          <w:i/>
          <w:noProof/>
        </w:rPr>
        <w:t>.</w:t>
      </w:r>
    </w:p>
    <w:p w14:paraId="1CFBEDD1" w14:textId="77777777" w:rsidR="00B8594F" w:rsidRPr="004350B9" w:rsidRDefault="00B8594F" w:rsidP="0045757E">
      <w:pPr>
        <w:pStyle w:val="Nadpis2"/>
      </w:pPr>
      <w:r w:rsidRPr="004350B9">
        <w:t>Přehledný popis inovačního procesu</w:t>
      </w:r>
    </w:p>
    <w:p w14:paraId="07DF33FC" w14:textId="2F256DC6" w:rsidR="004350B9" w:rsidRPr="004350B9" w:rsidRDefault="00A070DE" w:rsidP="6BE8F06F">
      <w:pPr>
        <w:spacing w:after="120" w:line="240" w:lineRule="auto"/>
        <w:rPr>
          <w:i/>
          <w:iCs/>
          <w:noProof/>
        </w:rPr>
      </w:pPr>
      <w:r w:rsidRPr="6BE8F06F">
        <w:rPr>
          <w:i/>
          <w:iCs/>
          <w:noProof/>
        </w:rPr>
        <w:t>Popište nejprve přehledně celý inovační proces – zejména výchozí stav řešené problematiky a</w:t>
      </w:r>
      <w:r w:rsidR="007C3E77" w:rsidRPr="6BE8F06F">
        <w:rPr>
          <w:i/>
          <w:iCs/>
          <w:noProof/>
        </w:rPr>
        <w:t> </w:t>
      </w:r>
      <w:r w:rsidRPr="6BE8F06F">
        <w:rPr>
          <w:i/>
          <w:iCs/>
          <w:noProof/>
        </w:rPr>
        <w:t>plánovaný stav,</w:t>
      </w:r>
      <w:r w:rsidR="007B58FB" w:rsidRPr="6BE8F06F">
        <w:rPr>
          <w:i/>
          <w:iCs/>
          <w:noProof/>
        </w:rPr>
        <w:t xml:space="preserve"> včetně technických parametrů, aby bylo možno zhodnotit technický význam / </w:t>
      </w:r>
      <w:r w:rsidR="00B8594F" w:rsidRPr="6BE8F06F">
        <w:rPr>
          <w:i/>
          <w:iCs/>
          <w:noProof/>
        </w:rPr>
        <w:t>úroveň</w:t>
      </w:r>
      <w:r w:rsidR="007B58FB" w:rsidRPr="6BE8F06F">
        <w:rPr>
          <w:i/>
          <w:iCs/>
          <w:noProof/>
        </w:rPr>
        <w:t xml:space="preserve"> plánované inovace. Uveďte explicitně, pokud je obsahem projektu více inovací různého typu, o</w:t>
      </w:r>
      <w:r w:rsidR="007C3E77" w:rsidRPr="6BE8F06F">
        <w:rPr>
          <w:i/>
          <w:iCs/>
          <w:noProof/>
        </w:rPr>
        <w:t> </w:t>
      </w:r>
      <w:r w:rsidR="007B58FB" w:rsidRPr="6BE8F06F">
        <w:rPr>
          <w:i/>
          <w:iCs/>
          <w:noProof/>
        </w:rPr>
        <w:t>které inovace se jedná (inovaci postupů / inovaci organizační)</w:t>
      </w:r>
      <w:r w:rsidR="002278FB" w:rsidRPr="6BE8F06F">
        <w:rPr>
          <w:i/>
          <w:iCs/>
          <w:noProof/>
        </w:rPr>
        <w:t xml:space="preserve">. </w:t>
      </w:r>
      <w:r w:rsidR="00A64162" w:rsidRPr="6BE8F06F">
        <w:rPr>
          <w:i/>
          <w:iCs/>
          <w:noProof/>
        </w:rPr>
        <w:t>Z</w:t>
      </w:r>
      <w:r w:rsidR="007C3E77" w:rsidRPr="6BE8F06F">
        <w:rPr>
          <w:i/>
          <w:iCs/>
          <w:noProof/>
        </w:rPr>
        <w:t> </w:t>
      </w:r>
      <w:r w:rsidR="00A64162" w:rsidRPr="6BE8F06F">
        <w:rPr>
          <w:i/>
          <w:iCs/>
          <w:noProof/>
        </w:rPr>
        <w:t>tohoto bodu by mělo být zřejmé komplexní uchopení problému a</w:t>
      </w:r>
      <w:r w:rsidR="007C3E77" w:rsidRPr="6BE8F06F">
        <w:rPr>
          <w:i/>
          <w:iCs/>
          <w:noProof/>
        </w:rPr>
        <w:t> </w:t>
      </w:r>
      <w:r w:rsidR="00A64162" w:rsidRPr="6BE8F06F">
        <w:rPr>
          <w:i/>
          <w:iCs/>
          <w:noProof/>
        </w:rPr>
        <w:t>dovedení inovace až do fáze uplatnění na trhu</w:t>
      </w:r>
      <w:r w:rsidR="334D3AC9" w:rsidRPr="6BE8F06F">
        <w:rPr>
          <w:i/>
          <w:iCs/>
          <w:noProof/>
        </w:rPr>
        <w:t xml:space="preserve"> </w:t>
      </w:r>
      <w:r w:rsidR="6C202E93" w:rsidRPr="6BE8F06F">
        <w:rPr>
          <w:i/>
          <w:iCs/>
          <w:noProof/>
        </w:rPr>
        <w:t>/</w:t>
      </w:r>
      <w:r w:rsidR="172592AE" w:rsidRPr="6BE8F06F">
        <w:rPr>
          <w:i/>
          <w:iCs/>
          <w:noProof/>
        </w:rPr>
        <w:t xml:space="preserve"> </w:t>
      </w:r>
      <w:r w:rsidR="6C202E93" w:rsidRPr="6BE8F06F">
        <w:rPr>
          <w:i/>
          <w:iCs/>
          <w:noProof/>
        </w:rPr>
        <w:t>v podnikových procesech</w:t>
      </w:r>
      <w:r w:rsidR="00A64162" w:rsidRPr="6BE8F06F">
        <w:rPr>
          <w:i/>
          <w:iCs/>
          <w:noProof/>
        </w:rPr>
        <w:t>. Uveďte proto i</w:t>
      </w:r>
      <w:r w:rsidR="007C3E77" w:rsidRPr="6BE8F06F">
        <w:rPr>
          <w:i/>
          <w:iCs/>
          <w:noProof/>
        </w:rPr>
        <w:t> </w:t>
      </w:r>
      <w:r w:rsidR="00A64162" w:rsidRPr="6BE8F06F">
        <w:rPr>
          <w:i/>
          <w:iCs/>
          <w:noProof/>
        </w:rPr>
        <w:t>případné související činnosti a</w:t>
      </w:r>
      <w:r w:rsidR="007C3E77" w:rsidRPr="6BE8F06F">
        <w:rPr>
          <w:i/>
          <w:iCs/>
          <w:noProof/>
        </w:rPr>
        <w:t> </w:t>
      </w:r>
      <w:r w:rsidR="00A64162" w:rsidRPr="6BE8F06F">
        <w:rPr>
          <w:i/>
          <w:iCs/>
          <w:noProof/>
        </w:rPr>
        <w:t>způsob jejich zajištění, pokud jsou bezprostředním předpokladem pro úspěch projektu, ale nemohou být součástí věcné náplně a</w:t>
      </w:r>
      <w:r w:rsidR="007C3E77" w:rsidRPr="6BE8F06F">
        <w:rPr>
          <w:i/>
          <w:iCs/>
          <w:noProof/>
        </w:rPr>
        <w:t> </w:t>
      </w:r>
      <w:r w:rsidR="00A64162" w:rsidRPr="6BE8F06F">
        <w:rPr>
          <w:i/>
          <w:iCs/>
          <w:noProof/>
        </w:rPr>
        <w:t xml:space="preserve">způsobilých nákladů projektu. </w:t>
      </w:r>
    </w:p>
    <w:p w14:paraId="18DA01D9" w14:textId="77777777" w:rsidR="004350B9" w:rsidRPr="004350B9" w:rsidRDefault="00A64162" w:rsidP="00B8594F">
      <w:pPr>
        <w:spacing w:after="120" w:line="240" w:lineRule="auto"/>
        <w:rPr>
          <w:i/>
          <w:noProof/>
        </w:rPr>
      </w:pPr>
      <w:r w:rsidRPr="004350B9">
        <w:rPr>
          <w:i/>
          <w:noProof/>
        </w:rPr>
        <w:t>Uveďte také v</w:t>
      </w:r>
      <w:r w:rsidR="007C3E77">
        <w:rPr>
          <w:i/>
          <w:noProof/>
        </w:rPr>
        <w:t> </w:t>
      </w:r>
      <w:r w:rsidRPr="004350B9">
        <w:rPr>
          <w:i/>
          <w:noProof/>
        </w:rPr>
        <w:t xml:space="preserve">popisu výchozího stavu, zda využijete výsledek projektu VaV (interního / nakupovaného od externího subjektu).   </w:t>
      </w:r>
    </w:p>
    <w:p w14:paraId="66088602" w14:textId="77777777" w:rsidR="008B7C3B" w:rsidRPr="004350B9" w:rsidRDefault="008B7C3B" w:rsidP="00B8594F">
      <w:pPr>
        <w:spacing w:after="120" w:line="240" w:lineRule="auto"/>
        <w:rPr>
          <w:i/>
          <w:noProof/>
        </w:rPr>
      </w:pPr>
      <w:r>
        <w:rPr>
          <w:i/>
          <w:noProof/>
        </w:rPr>
        <w:t>Pokud je předložený projekt zaměřen na obdobnou problematiku, jako projekty již řešené (za účasti osoby příjemce), pak zde uveďte výčet takových projektů a</w:t>
      </w:r>
      <w:r w:rsidR="007C3E77">
        <w:rPr>
          <w:i/>
          <w:noProof/>
        </w:rPr>
        <w:t> </w:t>
      </w:r>
      <w:r>
        <w:rPr>
          <w:i/>
          <w:noProof/>
        </w:rPr>
        <w:t>naznačte / vysvětlete vztah předloženého projektu k</w:t>
      </w:r>
      <w:r w:rsidR="007C3E77">
        <w:rPr>
          <w:i/>
          <w:noProof/>
        </w:rPr>
        <w:t> </w:t>
      </w:r>
      <w:r>
        <w:rPr>
          <w:i/>
          <w:noProof/>
        </w:rPr>
        <w:t>těmto projektům běžícím nebo již ukončeným. V</w:t>
      </w:r>
      <w:r w:rsidR="007C3E77">
        <w:rPr>
          <w:i/>
          <w:noProof/>
        </w:rPr>
        <w:t> </w:t>
      </w:r>
      <w:r>
        <w:rPr>
          <w:i/>
          <w:noProof/>
        </w:rPr>
        <w:t>následujícím bodě případně na relevantních místech zdůrazněte, v</w:t>
      </w:r>
      <w:r w:rsidR="007C3E77">
        <w:rPr>
          <w:i/>
          <w:noProof/>
        </w:rPr>
        <w:t> </w:t>
      </w:r>
      <w:r>
        <w:rPr>
          <w:i/>
          <w:noProof/>
        </w:rPr>
        <w:t>čem spočívají odlišnosti předloženého projektu.</w:t>
      </w:r>
      <w:r w:rsidR="00841C84">
        <w:rPr>
          <w:i/>
          <w:noProof/>
        </w:rPr>
        <w:t xml:space="preserve"> Vysvětlení by mělo rozptýlit případné možné podezření na využití dotace na již realizovanou / podpořenou činnost.</w:t>
      </w:r>
      <w:r w:rsidR="002B4233">
        <w:rPr>
          <w:i/>
          <w:noProof/>
        </w:rPr>
        <w:t xml:space="preserve"> </w:t>
      </w:r>
      <w:r>
        <w:rPr>
          <w:i/>
          <w:noProof/>
        </w:rPr>
        <w:t xml:space="preserve"> </w:t>
      </w:r>
    </w:p>
    <w:p w14:paraId="7009DC0E" w14:textId="77777777" w:rsidR="00B8594F" w:rsidRDefault="00B8594F" w:rsidP="0045757E">
      <w:pPr>
        <w:pStyle w:val="Nadpis2"/>
      </w:pPr>
      <w:r>
        <w:t>Podrobný popis činností</w:t>
      </w:r>
    </w:p>
    <w:p w14:paraId="3492AE29" w14:textId="0C56C0A5" w:rsidR="0033689D" w:rsidRDefault="00A070DE" w:rsidP="00B8594F">
      <w:pPr>
        <w:spacing w:after="120" w:line="240" w:lineRule="auto"/>
        <w:rPr>
          <w:i/>
          <w:noProof/>
        </w:rPr>
      </w:pPr>
      <w:r w:rsidRPr="00B8594F">
        <w:rPr>
          <w:i/>
          <w:noProof/>
        </w:rPr>
        <w:t>Podrobně popište, jaké činnosti budou obsahem projektu</w:t>
      </w:r>
      <w:r w:rsidR="007816C1" w:rsidRPr="00B8594F">
        <w:rPr>
          <w:i/>
          <w:noProof/>
        </w:rPr>
        <w:t>, jaké metody budou použity</w:t>
      </w:r>
      <w:r w:rsidRPr="00B8594F">
        <w:rPr>
          <w:i/>
          <w:noProof/>
        </w:rPr>
        <w:t xml:space="preserve">. </w:t>
      </w:r>
      <w:r w:rsidR="00E3437D" w:rsidRPr="00B8594F">
        <w:rPr>
          <w:i/>
          <w:noProof/>
        </w:rPr>
        <w:t>Uv</w:t>
      </w:r>
      <w:r w:rsidR="00A47FA2" w:rsidRPr="00B8594F">
        <w:rPr>
          <w:i/>
          <w:noProof/>
        </w:rPr>
        <w:t>eďte časový harmonogram s</w:t>
      </w:r>
      <w:r w:rsidR="007C3E77">
        <w:rPr>
          <w:i/>
          <w:noProof/>
        </w:rPr>
        <w:t> </w:t>
      </w:r>
      <w:r w:rsidR="00A47FA2" w:rsidRPr="00B8594F">
        <w:rPr>
          <w:i/>
          <w:noProof/>
        </w:rPr>
        <w:t xml:space="preserve">vhodnými kontrolovatelnými výstupy jednotlivých činností či </w:t>
      </w:r>
      <w:r w:rsidR="000D2F80" w:rsidRPr="00B8594F">
        <w:rPr>
          <w:i/>
          <w:noProof/>
        </w:rPr>
        <w:t>skupin činností</w:t>
      </w:r>
      <w:r w:rsidR="00A47FA2" w:rsidRPr="00B8594F">
        <w:rPr>
          <w:i/>
          <w:noProof/>
        </w:rPr>
        <w:t>.</w:t>
      </w:r>
      <w:r w:rsidRPr="00B8594F">
        <w:rPr>
          <w:i/>
          <w:noProof/>
        </w:rPr>
        <w:t xml:space="preserve"> </w:t>
      </w:r>
    </w:p>
    <w:p w14:paraId="454C036A" w14:textId="0DFC083E" w:rsidR="00B8594F" w:rsidRDefault="0033689D" w:rsidP="00B8594F">
      <w:pPr>
        <w:spacing w:after="120" w:line="240" w:lineRule="auto"/>
        <w:rPr>
          <w:i/>
          <w:noProof/>
        </w:rPr>
      </w:pPr>
      <w:r>
        <w:rPr>
          <w:i/>
          <w:noProof/>
        </w:rPr>
        <w:t>Doporučujeme uvést stručný harmonogram ve formátu tabulky, viz níže vzor (upravte podle plánované doby řešení a přizpůsobte počet etap svému projektu), která bude pouze přehledová a popis činností bude mimo ni v textu.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6871"/>
        <w:gridCol w:w="1985"/>
      </w:tblGrid>
      <w:tr w:rsidR="0033689D" w:rsidRPr="00837C59" w14:paraId="15D39B31" w14:textId="77777777" w:rsidTr="00F957A2"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109CA30D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Etapa</w:t>
            </w:r>
          </w:p>
          <w:p w14:paraId="6427DEFF" w14:textId="3F93FF70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  <w:p w14:paraId="68A2BC18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podetapy</w:t>
            </w:r>
          </w:p>
        </w:tc>
        <w:tc>
          <w:tcPr>
            <w:tcW w:w="6871" w:type="dxa"/>
            <w:tcBorders>
              <w:bottom w:val="single" w:sz="4" w:space="0" w:color="auto"/>
            </w:tcBorders>
            <w:vAlign w:val="center"/>
          </w:tcPr>
          <w:p w14:paraId="4616CE4B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 xml:space="preserve">Název etapy a </w:t>
            </w:r>
            <w:r w:rsidRPr="00F957A2">
              <w:rPr>
                <w:bCs/>
                <w:sz w:val="20"/>
                <w:szCs w:val="20"/>
                <w:u w:val="single"/>
              </w:rPr>
              <w:t>stručný</w:t>
            </w:r>
            <w:r w:rsidRPr="00837C59">
              <w:rPr>
                <w:bCs/>
                <w:sz w:val="20"/>
                <w:szCs w:val="20"/>
              </w:rPr>
              <w:t xml:space="preserve"> přehled činností v etapě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F4EA76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 w:line="230" w:lineRule="exact"/>
              <w:ind w:left="360"/>
              <w:jc w:val="center"/>
              <w:rPr>
                <w:bCs/>
                <w:spacing w:val="-8"/>
                <w:sz w:val="20"/>
              </w:rPr>
            </w:pPr>
            <w:r w:rsidRPr="00837C59">
              <w:rPr>
                <w:b w:val="0"/>
                <w:sz w:val="20"/>
              </w:rPr>
              <w:t>T</w:t>
            </w:r>
            <w:r w:rsidRPr="00837C59">
              <w:rPr>
                <w:b w:val="0"/>
                <w:bCs/>
                <w:sz w:val="20"/>
              </w:rPr>
              <w:t>ermín ukončení etapy</w:t>
            </w:r>
          </w:p>
        </w:tc>
      </w:tr>
      <w:tr w:rsidR="0033689D" w:rsidRPr="00837C59" w14:paraId="70E4F5CD" w14:textId="77777777" w:rsidTr="00F957A2">
        <w:trPr>
          <w:trHeight w:hRule="exact" w:val="567"/>
        </w:trPr>
        <w:tc>
          <w:tcPr>
            <w:tcW w:w="9782" w:type="dxa"/>
            <w:gridSpan w:val="3"/>
            <w:vAlign w:val="center"/>
          </w:tcPr>
          <w:p w14:paraId="71F5770C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sz w:val="20"/>
              </w:rPr>
            </w:pPr>
            <w:r w:rsidRPr="00837C59">
              <w:rPr>
                <w:sz w:val="20"/>
              </w:rPr>
              <w:t>rok 2020</w:t>
            </w:r>
          </w:p>
        </w:tc>
      </w:tr>
      <w:tr w:rsidR="0033689D" w:rsidRPr="00837C59" w14:paraId="7D521340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1AB6AFC9" w14:textId="77777777" w:rsidR="0033689D" w:rsidRPr="00837C59" w:rsidRDefault="0033689D" w:rsidP="00262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37C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71" w:type="dxa"/>
            <w:vAlign w:val="center"/>
          </w:tcPr>
          <w:p w14:paraId="6D8284AA" w14:textId="77777777" w:rsidR="0033689D" w:rsidRPr="00837C59" w:rsidRDefault="0033689D" w:rsidP="00262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285502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 w:val="0"/>
                <w:bCs/>
                <w:sz w:val="20"/>
              </w:rPr>
            </w:pPr>
            <w:r w:rsidRPr="00837C59">
              <w:rPr>
                <w:b w:val="0"/>
                <w:bCs/>
                <w:sz w:val="20"/>
              </w:rPr>
              <w:t>12/2020</w:t>
            </w:r>
          </w:p>
        </w:tc>
      </w:tr>
      <w:tr w:rsidR="0033689D" w:rsidRPr="00837C59" w14:paraId="2A87E493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50B9832C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6871" w:type="dxa"/>
            <w:vAlign w:val="center"/>
          </w:tcPr>
          <w:p w14:paraId="77EA11D0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BA48CE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 w:val="0"/>
                <w:bCs/>
                <w:sz w:val="20"/>
              </w:rPr>
            </w:pPr>
            <w:r w:rsidRPr="00837C59">
              <w:rPr>
                <w:b w:val="0"/>
                <w:bCs/>
                <w:sz w:val="20"/>
              </w:rPr>
              <w:t>8/2020</w:t>
            </w:r>
          </w:p>
        </w:tc>
      </w:tr>
      <w:tr w:rsidR="0033689D" w:rsidRPr="00837C59" w14:paraId="01741621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3A5897CC" w14:textId="77777777" w:rsidR="0033689D" w:rsidRPr="00837C59" w:rsidRDefault="0033689D" w:rsidP="00262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37C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71" w:type="dxa"/>
            <w:vAlign w:val="center"/>
          </w:tcPr>
          <w:p w14:paraId="73C43004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731186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 w:val="0"/>
                <w:bCs/>
                <w:sz w:val="20"/>
              </w:rPr>
            </w:pPr>
            <w:r w:rsidRPr="00837C59">
              <w:rPr>
                <w:b w:val="0"/>
                <w:bCs/>
                <w:sz w:val="20"/>
              </w:rPr>
              <w:t>3/2021</w:t>
            </w:r>
          </w:p>
        </w:tc>
      </w:tr>
      <w:tr w:rsidR="0033689D" w:rsidRPr="00837C59" w14:paraId="56CC82ED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5D81984C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6871" w:type="dxa"/>
            <w:vAlign w:val="center"/>
          </w:tcPr>
          <w:p w14:paraId="4FBC912C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1A2A11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 w:val="0"/>
                <w:bCs/>
                <w:sz w:val="20"/>
              </w:rPr>
            </w:pPr>
            <w:r w:rsidRPr="00837C59">
              <w:rPr>
                <w:b w:val="0"/>
                <w:bCs/>
                <w:sz w:val="20"/>
              </w:rPr>
              <w:t>…</w:t>
            </w:r>
          </w:p>
        </w:tc>
      </w:tr>
      <w:tr w:rsidR="0033689D" w:rsidRPr="00837C59" w14:paraId="6688660D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7EC79323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4964AC23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2C8F76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 w:val="0"/>
                <w:bCs/>
                <w:sz w:val="20"/>
              </w:rPr>
            </w:pPr>
            <w:r w:rsidRPr="00837C59">
              <w:rPr>
                <w:b w:val="0"/>
                <w:bCs/>
                <w:sz w:val="20"/>
              </w:rPr>
              <w:t>…</w:t>
            </w:r>
          </w:p>
        </w:tc>
      </w:tr>
      <w:tr w:rsidR="0033689D" w:rsidRPr="00837C59" w14:paraId="71DFC495" w14:textId="77777777" w:rsidTr="00F957A2">
        <w:trPr>
          <w:trHeight w:hRule="exact" w:val="567"/>
        </w:trPr>
        <w:tc>
          <w:tcPr>
            <w:tcW w:w="9782" w:type="dxa"/>
            <w:gridSpan w:val="3"/>
            <w:vAlign w:val="center"/>
          </w:tcPr>
          <w:p w14:paraId="19BFE5CE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sz w:val="20"/>
              </w:rPr>
            </w:pPr>
            <w:r w:rsidRPr="00837C59">
              <w:rPr>
                <w:sz w:val="20"/>
              </w:rPr>
              <w:t>rok 2021</w:t>
            </w:r>
          </w:p>
        </w:tc>
      </w:tr>
      <w:tr w:rsidR="0033689D" w:rsidRPr="00837C59" w14:paraId="108CAA2D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30858389" w14:textId="77777777" w:rsidR="0033689D" w:rsidRPr="00837C59" w:rsidRDefault="0033689D" w:rsidP="00262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37C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71" w:type="dxa"/>
            <w:vAlign w:val="center"/>
          </w:tcPr>
          <w:p w14:paraId="0D13FEE8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26BF7B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F957A2">
              <w:rPr>
                <w:bCs/>
                <w:sz w:val="20"/>
                <w:szCs w:val="20"/>
              </w:rPr>
              <w:t>3/2021</w:t>
            </w:r>
          </w:p>
        </w:tc>
      </w:tr>
      <w:tr w:rsidR="0033689D" w:rsidRPr="00837C59" w14:paraId="08A2FC54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7F6947AD" w14:textId="77777777" w:rsidR="0033689D" w:rsidRPr="008376EC" w:rsidRDefault="0033689D" w:rsidP="00262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376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71" w:type="dxa"/>
            <w:vAlign w:val="center"/>
          </w:tcPr>
          <w:p w14:paraId="04EFB50F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01A1A4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F957A2">
              <w:rPr>
                <w:bCs/>
                <w:sz w:val="20"/>
                <w:szCs w:val="20"/>
              </w:rPr>
              <w:t>12/2021</w:t>
            </w:r>
          </w:p>
        </w:tc>
      </w:tr>
      <w:tr w:rsidR="0033689D" w:rsidRPr="00837C59" w14:paraId="7B4E2E63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6FB6DDC8" w14:textId="77777777" w:rsidR="0033689D" w:rsidRPr="008376EC" w:rsidRDefault="0033689D" w:rsidP="00262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376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71" w:type="dxa"/>
            <w:vAlign w:val="center"/>
          </w:tcPr>
          <w:p w14:paraId="5567357F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7C1C14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F957A2">
              <w:rPr>
                <w:bCs/>
                <w:sz w:val="20"/>
                <w:szCs w:val="20"/>
              </w:rPr>
              <w:t>12/2021</w:t>
            </w:r>
          </w:p>
        </w:tc>
      </w:tr>
      <w:tr w:rsidR="0033689D" w:rsidRPr="00837C59" w14:paraId="2102F8E5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01568760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6871" w:type="dxa"/>
            <w:vAlign w:val="center"/>
          </w:tcPr>
          <w:p w14:paraId="6F9427A4" w14:textId="77777777" w:rsidR="0033689D" w:rsidRPr="00837C59" w:rsidRDefault="0033689D" w:rsidP="00262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C1C082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F957A2">
              <w:rPr>
                <w:bCs/>
                <w:sz w:val="20"/>
                <w:szCs w:val="20"/>
              </w:rPr>
              <w:t>8/2021</w:t>
            </w:r>
          </w:p>
        </w:tc>
      </w:tr>
      <w:tr w:rsidR="0033689D" w:rsidRPr="00837C59" w14:paraId="57B605D5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0A132F7A" w14:textId="77777777" w:rsidR="0033689D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1D111D56" w14:textId="77777777" w:rsidR="0033689D" w:rsidRPr="00837C59" w:rsidRDefault="0033689D" w:rsidP="00262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9F20B1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F957A2">
              <w:rPr>
                <w:bCs/>
                <w:sz w:val="20"/>
              </w:rPr>
              <w:t>…</w:t>
            </w:r>
          </w:p>
        </w:tc>
      </w:tr>
      <w:tr w:rsidR="0033689D" w:rsidRPr="00837C59" w14:paraId="1D98ACD5" w14:textId="77777777" w:rsidTr="00F957A2">
        <w:trPr>
          <w:trHeight w:hRule="exact" w:val="567"/>
        </w:trPr>
        <w:tc>
          <w:tcPr>
            <w:tcW w:w="9782" w:type="dxa"/>
            <w:gridSpan w:val="3"/>
            <w:vAlign w:val="center"/>
          </w:tcPr>
          <w:p w14:paraId="7D0AACEB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sz w:val="20"/>
              </w:rPr>
            </w:pPr>
            <w:r w:rsidRPr="00837C59">
              <w:rPr>
                <w:sz w:val="20"/>
              </w:rPr>
              <w:t>Rok 2022</w:t>
            </w:r>
          </w:p>
        </w:tc>
      </w:tr>
      <w:tr w:rsidR="0033689D" w:rsidRPr="00837C59" w14:paraId="6CDFA7B3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052B2BCB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643BB800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20ECD1C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466008E2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5B3179E2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141DB6AF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F61A69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24FE2FBC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6D419EAA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0970D46D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920608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6E897263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4679F612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4FE1E1E9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A48B87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64B29E44" w14:textId="77777777" w:rsidTr="00F957A2">
        <w:trPr>
          <w:trHeight w:hRule="exact" w:val="454"/>
        </w:trPr>
        <w:tc>
          <w:tcPr>
            <w:tcW w:w="9782" w:type="dxa"/>
            <w:gridSpan w:val="3"/>
            <w:vAlign w:val="center"/>
          </w:tcPr>
          <w:p w14:paraId="29F63095" w14:textId="77777777" w:rsidR="0033689D" w:rsidRPr="00837C59" w:rsidRDefault="0033689D" w:rsidP="00F957A2">
            <w:pPr>
              <w:pStyle w:val="Nadpis1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Cs/>
                <w:sz w:val="20"/>
              </w:rPr>
            </w:pPr>
            <w:r w:rsidRPr="00837C59">
              <w:rPr>
                <w:bCs/>
                <w:sz w:val="20"/>
              </w:rPr>
              <w:t>Rok 2023</w:t>
            </w:r>
          </w:p>
        </w:tc>
      </w:tr>
      <w:tr w:rsidR="0033689D" w:rsidRPr="00837C59" w14:paraId="49396BA4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336E8440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31D45428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AD5241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4C54F495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3AE35F3A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3FC8F615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955E72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440BE2C1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7237E8AB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65E5E194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0BD58A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33689D" w:rsidRPr="00837C59" w14:paraId="4643DD6E" w14:textId="77777777" w:rsidTr="00F957A2">
        <w:trPr>
          <w:trHeight w:hRule="exact" w:val="454"/>
        </w:trPr>
        <w:tc>
          <w:tcPr>
            <w:tcW w:w="926" w:type="dxa"/>
            <w:vAlign w:val="center"/>
          </w:tcPr>
          <w:p w14:paraId="1706D4DE" w14:textId="77777777" w:rsidR="0033689D" w:rsidRPr="00837C59" w:rsidRDefault="0033689D" w:rsidP="00262A2C">
            <w:pPr>
              <w:jc w:val="center"/>
              <w:rPr>
                <w:bCs/>
                <w:sz w:val="20"/>
                <w:szCs w:val="20"/>
              </w:rPr>
            </w:pPr>
            <w:r w:rsidRPr="00837C59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871" w:type="dxa"/>
            <w:vAlign w:val="center"/>
          </w:tcPr>
          <w:p w14:paraId="7C20F873" w14:textId="77777777" w:rsidR="0033689D" w:rsidRPr="00837C59" w:rsidRDefault="0033689D" w:rsidP="00262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E84FA3" w14:textId="77777777" w:rsidR="0033689D" w:rsidRPr="00F957A2" w:rsidRDefault="0033689D" w:rsidP="00F957A2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4AE9E80" w14:textId="77777777" w:rsidR="007017EE" w:rsidRDefault="007017EE" w:rsidP="00F957A2"/>
    <w:p w14:paraId="3F0F6056" w14:textId="77777777" w:rsidR="0033689D" w:rsidRPr="00F957A2" w:rsidRDefault="0033689D" w:rsidP="00F957A2"/>
    <w:p w14:paraId="7DC7BE72" w14:textId="77777777" w:rsidR="0081274A" w:rsidRDefault="002866B8" w:rsidP="0045757E">
      <w:pPr>
        <w:pStyle w:val="Nadpis1"/>
      </w:pPr>
      <w:r>
        <w:t>Zdůvodnění rozpisu</w:t>
      </w:r>
      <w:r w:rsidR="0081274A">
        <w:t xml:space="preserve"> nákladů </w:t>
      </w:r>
    </w:p>
    <w:p w14:paraId="72E224C1" w14:textId="40AEC42D" w:rsidR="006F5681" w:rsidRDefault="006F163C" w:rsidP="007816C1">
      <w:pPr>
        <w:spacing w:after="120" w:line="240" w:lineRule="auto"/>
        <w:rPr>
          <w:i/>
          <w:noProof/>
        </w:rPr>
      </w:pPr>
      <w:r>
        <w:rPr>
          <w:i/>
          <w:noProof/>
        </w:rPr>
        <w:t xml:space="preserve">Tento bod </w:t>
      </w:r>
      <w:r w:rsidR="006F5681">
        <w:rPr>
          <w:i/>
          <w:noProof/>
        </w:rPr>
        <w:t xml:space="preserve">slouží zejména pro </w:t>
      </w:r>
      <w:r w:rsidR="00503141">
        <w:rPr>
          <w:i/>
          <w:noProof/>
        </w:rPr>
        <w:t>hodnocení naplnění binárního kritéria č.1 (přiřazení nákladů příslušným kategoriím</w:t>
      </w:r>
      <w:r w:rsidR="00B56DA7">
        <w:rPr>
          <w:i/>
          <w:noProof/>
        </w:rPr>
        <w:t xml:space="preserve"> a přiměřenost nákladů</w:t>
      </w:r>
      <w:r w:rsidR="00503141">
        <w:rPr>
          <w:i/>
          <w:noProof/>
        </w:rPr>
        <w:t>)</w:t>
      </w:r>
      <w:r>
        <w:rPr>
          <w:i/>
          <w:noProof/>
        </w:rPr>
        <w:t>, a to společně s hodnotami nákladů, které jste uvedli v příslušné části přihlášky (formát .xls)</w:t>
      </w:r>
      <w:r w:rsidR="00503141">
        <w:rPr>
          <w:i/>
          <w:noProof/>
        </w:rPr>
        <w:t>.</w:t>
      </w:r>
    </w:p>
    <w:p w14:paraId="68A8FE5E" w14:textId="65F8DBBF" w:rsidR="007816C1" w:rsidRDefault="007816C1" w:rsidP="007816C1">
      <w:pPr>
        <w:spacing w:after="120" w:line="240" w:lineRule="auto"/>
        <w:rPr>
          <w:i/>
          <w:noProof/>
        </w:rPr>
      </w:pPr>
      <w:r w:rsidRPr="002866B8">
        <w:rPr>
          <w:i/>
          <w:noProof/>
        </w:rPr>
        <w:t>Zdůvodněte</w:t>
      </w:r>
      <w:r w:rsidR="00AE243B">
        <w:rPr>
          <w:i/>
          <w:noProof/>
        </w:rPr>
        <w:t xml:space="preserve"> / okomentujte</w:t>
      </w:r>
      <w:r w:rsidRPr="002866B8">
        <w:rPr>
          <w:i/>
          <w:noProof/>
        </w:rPr>
        <w:t xml:space="preserve"> </w:t>
      </w:r>
      <w:r w:rsidR="006F163C">
        <w:rPr>
          <w:i/>
          <w:noProof/>
        </w:rPr>
        <w:t xml:space="preserve">zde </w:t>
      </w:r>
      <w:r w:rsidRPr="002866B8">
        <w:rPr>
          <w:i/>
          <w:noProof/>
        </w:rPr>
        <w:t xml:space="preserve">částky nákladů </w:t>
      </w:r>
      <w:r w:rsidR="00AE243B" w:rsidRPr="002866B8">
        <w:rPr>
          <w:i/>
          <w:noProof/>
        </w:rPr>
        <w:t xml:space="preserve">plánované </w:t>
      </w:r>
      <w:r w:rsidRPr="002866B8">
        <w:rPr>
          <w:i/>
          <w:noProof/>
        </w:rPr>
        <w:t>v</w:t>
      </w:r>
      <w:r w:rsidR="007C3E77">
        <w:rPr>
          <w:i/>
          <w:noProof/>
        </w:rPr>
        <w:t> </w:t>
      </w:r>
      <w:r w:rsidRPr="002866B8">
        <w:rPr>
          <w:i/>
          <w:noProof/>
        </w:rPr>
        <w:t>jednotlivých položkách, a</w:t>
      </w:r>
      <w:r w:rsidR="007C3E77">
        <w:rPr>
          <w:i/>
          <w:noProof/>
        </w:rPr>
        <w:t> </w:t>
      </w:r>
      <w:r w:rsidRPr="002866B8">
        <w:rPr>
          <w:i/>
          <w:noProof/>
        </w:rPr>
        <w:t xml:space="preserve">to opět samostatně pro jednotlivé inovace </w:t>
      </w:r>
      <w:r w:rsidR="00DB387A">
        <w:rPr>
          <w:i/>
          <w:noProof/>
        </w:rPr>
        <w:t>(je-li obsahe</w:t>
      </w:r>
      <w:r w:rsidR="00CD03C3">
        <w:rPr>
          <w:i/>
          <w:noProof/>
        </w:rPr>
        <w:t>m projektu více různých inovací</w:t>
      </w:r>
      <w:r w:rsidR="00DB387A">
        <w:rPr>
          <w:i/>
          <w:noProof/>
        </w:rPr>
        <w:t xml:space="preserve"> </w:t>
      </w:r>
      <w:r w:rsidR="002866B8">
        <w:rPr>
          <w:i/>
          <w:noProof/>
        </w:rPr>
        <w:t>viz bod 2.1</w:t>
      </w:r>
      <w:r w:rsidR="00CD03C3">
        <w:rPr>
          <w:i/>
          <w:noProof/>
        </w:rPr>
        <w:t>)</w:t>
      </w:r>
      <w:r w:rsidR="002866B8">
        <w:rPr>
          <w:i/>
          <w:noProof/>
        </w:rPr>
        <w:t>, ke kterým jsou v</w:t>
      </w:r>
      <w:r w:rsidR="007C3E77">
        <w:rPr>
          <w:i/>
          <w:noProof/>
        </w:rPr>
        <w:t> </w:t>
      </w:r>
      <w:r w:rsidR="002866B8">
        <w:rPr>
          <w:i/>
          <w:noProof/>
        </w:rPr>
        <w:t>bodě 2.2 výše rozepsány jednotlivé činnosti a</w:t>
      </w:r>
      <w:r w:rsidR="007C3E77">
        <w:rPr>
          <w:i/>
          <w:noProof/>
        </w:rPr>
        <w:t> </w:t>
      </w:r>
      <w:r w:rsidR="002866B8">
        <w:rPr>
          <w:i/>
          <w:noProof/>
        </w:rPr>
        <w:t>mělo by tak být vyhodnotitelné, zda odhad nákladů je k</w:t>
      </w:r>
      <w:r w:rsidR="007C3E77">
        <w:rPr>
          <w:i/>
          <w:noProof/>
        </w:rPr>
        <w:t> </w:t>
      </w:r>
      <w:r w:rsidR="002866B8">
        <w:rPr>
          <w:i/>
          <w:noProof/>
        </w:rPr>
        <w:t>těmto činnostem přiměřený.</w:t>
      </w:r>
      <w:r w:rsidR="00A07F97">
        <w:rPr>
          <w:i/>
          <w:noProof/>
        </w:rPr>
        <w:t xml:space="preserve"> </w:t>
      </w:r>
    </w:p>
    <w:p w14:paraId="1102C9CE" w14:textId="0C65301C" w:rsidR="008D77FE" w:rsidRDefault="00A07F97" w:rsidP="007816C1">
      <w:pPr>
        <w:spacing w:after="120" w:line="240" w:lineRule="auto"/>
        <w:rPr>
          <w:noProof/>
        </w:rPr>
      </w:pPr>
      <w:r>
        <w:rPr>
          <w:i/>
          <w:noProof/>
        </w:rPr>
        <w:t>Vymezení nákladových položek je uvedeno v</w:t>
      </w:r>
      <w:r w:rsidR="007C3E77">
        <w:rPr>
          <w:i/>
          <w:noProof/>
        </w:rPr>
        <w:t> </w:t>
      </w:r>
      <w:r>
        <w:rPr>
          <w:i/>
          <w:noProof/>
        </w:rPr>
        <w:t>kap. 6 zadávací dokumentace.</w:t>
      </w:r>
    </w:p>
    <w:p w14:paraId="0323DCE1" w14:textId="77777777" w:rsidR="00EB12DB" w:rsidRDefault="00EB12DB" w:rsidP="007816C1">
      <w:pPr>
        <w:spacing w:after="120" w:line="240" w:lineRule="auto"/>
        <w:rPr>
          <w:noProof/>
        </w:rPr>
      </w:pPr>
    </w:p>
    <w:p w14:paraId="11DD63CE" w14:textId="77777777" w:rsidR="009D6434" w:rsidRDefault="009D6434" w:rsidP="0045757E">
      <w:pPr>
        <w:pStyle w:val="Nadpis1"/>
      </w:pPr>
      <w:r>
        <w:lastRenderedPageBreak/>
        <w:t>Zabezpečení řešení projektu</w:t>
      </w:r>
      <w:r w:rsidR="00107FF1">
        <w:t>, vč. popisu rizik</w:t>
      </w:r>
    </w:p>
    <w:p w14:paraId="754A94ED" w14:textId="472FAE0D" w:rsidR="002866B8" w:rsidRDefault="00594630" w:rsidP="002866B8">
      <w:pPr>
        <w:rPr>
          <w:i/>
        </w:rPr>
      </w:pPr>
      <w:r>
        <w:rPr>
          <w:i/>
        </w:rPr>
        <w:t>Bod 4. by měl přehledně shrnout a</w:t>
      </w:r>
      <w:r w:rsidR="007C3E77">
        <w:rPr>
          <w:i/>
        </w:rPr>
        <w:t> </w:t>
      </w:r>
      <w:r>
        <w:rPr>
          <w:i/>
        </w:rPr>
        <w:t>případně doplnit informace, které mohou být částečně zřejmé již z</w:t>
      </w:r>
      <w:r w:rsidR="007C3E77">
        <w:rPr>
          <w:i/>
        </w:rPr>
        <w:t> </w:t>
      </w:r>
      <w:r>
        <w:rPr>
          <w:i/>
        </w:rPr>
        <w:t>předchozích bodů a</w:t>
      </w:r>
      <w:r w:rsidR="007C3E77">
        <w:rPr>
          <w:i/>
        </w:rPr>
        <w:t> </w:t>
      </w:r>
      <w:r>
        <w:rPr>
          <w:i/>
        </w:rPr>
        <w:t>jsou rozhodující pro hodnocení způsobilosti uchazeče k</w:t>
      </w:r>
      <w:r w:rsidR="007C3E77">
        <w:rPr>
          <w:i/>
        </w:rPr>
        <w:t> </w:t>
      </w:r>
      <w:r>
        <w:rPr>
          <w:i/>
        </w:rPr>
        <w:t>řešení projektu</w:t>
      </w:r>
      <w:r w:rsidR="00E11CAF">
        <w:rPr>
          <w:i/>
        </w:rPr>
        <w:t xml:space="preserve"> (binární kritérium </w:t>
      </w:r>
      <w:proofErr w:type="gramStart"/>
      <w:r w:rsidR="00E11CAF">
        <w:rPr>
          <w:i/>
        </w:rPr>
        <w:t>č.3)</w:t>
      </w:r>
      <w:r>
        <w:rPr>
          <w:i/>
        </w:rPr>
        <w:t>.</w:t>
      </w:r>
      <w:proofErr w:type="gramEnd"/>
      <w:r w:rsidR="00E250B3">
        <w:rPr>
          <w:i/>
        </w:rPr>
        <w:t xml:space="preserve"> Obsahově by měly být pokryty všechny čtyři uvedené aspekty, v</w:t>
      </w:r>
      <w:r w:rsidR="007C3E77">
        <w:rPr>
          <w:i/>
        </w:rPr>
        <w:t> </w:t>
      </w:r>
      <w:r w:rsidR="00E250B3">
        <w:rPr>
          <w:i/>
        </w:rPr>
        <w:t>případě potřeby / vhodnosti lze první tři podbody spojit, pokud se jejich popis bude prolínat.</w:t>
      </w:r>
    </w:p>
    <w:p w14:paraId="494036B1" w14:textId="77777777" w:rsidR="00E250B3" w:rsidRDefault="00E250B3" w:rsidP="002866B8">
      <w:pPr>
        <w:rPr>
          <w:i/>
        </w:rPr>
      </w:pPr>
      <w:r>
        <w:rPr>
          <w:i/>
        </w:rPr>
        <w:t>Podbod k</w:t>
      </w:r>
      <w:r w:rsidR="007C3E77">
        <w:rPr>
          <w:i/>
        </w:rPr>
        <w:t> </w:t>
      </w:r>
      <w:r>
        <w:rPr>
          <w:i/>
        </w:rPr>
        <w:t>finančnímu zabezpečení projektu by však měl být uveden samostatně vždy.</w:t>
      </w:r>
    </w:p>
    <w:p w14:paraId="3F7F0209" w14:textId="77777777" w:rsidR="0007331F" w:rsidRDefault="0007331F" w:rsidP="002866B8">
      <w:pPr>
        <w:rPr>
          <w:i/>
        </w:rPr>
      </w:pPr>
      <w:r>
        <w:rPr>
          <w:i/>
        </w:rPr>
        <w:t>Pokud budete využívat dodavatele služeb VaV, služby v</w:t>
      </w:r>
      <w:r w:rsidR="007C3E77">
        <w:rPr>
          <w:i/>
        </w:rPr>
        <w:t> </w:t>
      </w:r>
      <w:r>
        <w:rPr>
          <w:i/>
        </w:rPr>
        <w:t>oblasti inovací nebo nakupovat poznatky a</w:t>
      </w:r>
      <w:r w:rsidR="007C3E77">
        <w:rPr>
          <w:i/>
        </w:rPr>
        <w:t> </w:t>
      </w:r>
      <w:r>
        <w:rPr>
          <w:i/>
        </w:rPr>
        <w:t>patenty, uveďte již konkrétně, jakým způsobem budou vybráni (dodavatelé) / zajištěny (poznatky a</w:t>
      </w:r>
      <w:r w:rsidR="007C3E77">
        <w:rPr>
          <w:i/>
        </w:rPr>
        <w:t> </w:t>
      </w:r>
      <w:r>
        <w:rPr>
          <w:i/>
        </w:rPr>
        <w:t>patenty, resp. práva k</w:t>
      </w:r>
      <w:r w:rsidR="007C3E77">
        <w:rPr>
          <w:i/>
        </w:rPr>
        <w:t> </w:t>
      </w:r>
      <w:r>
        <w:rPr>
          <w:i/>
        </w:rPr>
        <w:t>jejich užívání)</w:t>
      </w:r>
      <w:r w:rsidR="00623CB0">
        <w:rPr>
          <w:i/>
        </w:rPr>
        <w:t>, pokud jste tyto informace neuvedli již výše v</w:t>
      </w:r>
      <w:r w:rsidR="007C3E77">
        <w:rPr>
          <w:i/>
        </w:rPr>
        <w:t> </w:t>
      </w:r>
      <w:r w:rsidR="00623CB0">
        <w:rPr>
          <w:i/>
        </w:rPr>
        <w:t>bodě 3, Zdůvodnění rozpisu nákladů</w:t>
      </w:r>
      <w:r>
        <w:rPr>
          <w:i/>
        </w:rPr>
        <w:t>.</w:t>
      </w:r>
    </w:p>
    <w:p w14:paraId="067DF607" w14:textId="44979E99" w:rsidR="00E250B3" w:rsidRPr="002866B8" w:rsidRDefault="003D65C0" w:rsidP="002866B8">
      <w:pPr>
        <w:rPr>
          <w:i/>
        </w:rPr>
      </w:pPr>
      <w:r>
        <w:rPr>
          <w:i/>
        </w:rPr>
        <w:t>Začleněn by měl být i</w:t>
      </w:r>
      <w:r w:rsidR="007C3E77">
        <w:rPr>
          <w:i/>
        </w:rPr>
        <w:t> </w:t>
      </w:r>
      <w:r w:rsidRPr="00F957A2">
        <w:rPr>
          <w:b/>
          <w:i/>
        </w:rPr>
        <w:t>popis a</w:t>
      </w:r>
      <w:r w:rsidR="007C3E77" w:rsidRPr="00F957A2">
        <w:rPr>
          <w:b/>
          <w:i/>
        </w:rPr>
        <w:t> </w:t>
      </w:r>
      <w:r w:rsidRPr="00F957A2">
        <w:rPr>
          <w:b/>
          <w:i/>
        </w:rPr>
        <w:t>vyhodnocení rizik</w:t>
      </w:r>
      <w:r>
        <w:rPr>
          <w:i/>
        </w:rPr>
        <w:t xml:space="preserve"> v</w:t>
      </w:r>
      <w:r w:rsidR="007C3E77">
        <w:rPr>
          <w:i/>
        </w:rPr>
        <w:t> </w:t>
      </w:r>
      <w:r>
        <w:rPr>
          <w:i/>
        </w:rPr>
        <w:t>jednotlivých aspektech, včetně popisu opatření, která budou přijata pro minimalizaci rizik.</w:t>
      </w:r>
      <w:r w:rsidR="006F163C">
        <w:rPr>
          <w:i/>
        </w:rPr>
        <w:t xml:space="preserve"> V biná</w:t>
      </w:r>
      <w:r w:rsidR="009570ED">
        <w:rPr>
          <w:i/>
        </w:rPr>
        <w:t>r</w:t>
      </w:r>
      <w:r w:rsidR="006F163C">
        <w:rPr>
          <w:i/>
        </w:rPr>
        <w:t>ních kritériích je hodnoceno, zda návrh projektu obsahuje analýzu rizik, myšlena je tím tato část.</w:t>
      </w:r>
      <w:r w:rsidR="00A35F0E">
        <w:rPr>
          <w:i/>
        </w:rPr>
        <w:t xml:space="preserve"> </w:t>
      </w:r>
    </w:p>
    <w:p w14:paraId="29542D75" w14:textId="77777777" w:rsidR="00372B50" w:rsidRPr="00D23542" w:rsidRDefault="0050072C" w:rsidP="0045757E">
      <w:pPr>
        <w:pStyle w:val="Nadpis2"/>
      </w:pPr>
      <w:r w:rsidRPr="00D23542">
        <w:t>T</w:t>
      </w:r>
      <w:r w:rsidR="002D073C" w:rsidRPr="00D23542">
        <w:t>echnické zajištění</w:t>
      </w:r>
    </w:p>
    <w:p w14:paraId="1D609CD9" w14:textId="77777777" w:rsidR="00107FF1" w:rsidRPr="00D23542" w:rsidRDefault="00D23542" w:rsidP="00372B50">
      <w:pPr>
        <w:spacing w:after="120" w:line="240" w:lineRule="auto"/>
        <w:rPr>
          <w:noProof/>
        </w:rPr>
      </w:pPr>
      <w:r w:rsidRPr="00D23542">
        <w:rPr>
          <w:i/>
          <w:noProof/>
        </w:rPr>
        <w:t xml:space="preserve">Uveďte, zda disponujete vlastními kapacitami ohledně </w:t>
      </w:r>
      <w:r w:rsidR="002D073C" w:rsidRPr="00D23542">
        <w:rPr>
          <w:i/>
          <w:noProof/>
        </w:rPr>
        <w:t>potřebné</w:t>
      </w:r>
      <w:r w:rsidRPr="00D23542">
        <w:rPr>
          <w:i/>
          <w:noProof/>
        </w:rPr>
        <w:t xml:space="preserve">ho vybavení, případně zda chybějící </w:t>
      </w:r>
      <w:r w:rsidR="003D7ADF">
        <w:rPr>
          <w:i/>
          <w:noProof/>
        </w:rPr>
        <w:t>n</w:t>
      </w:r>
      <w:r w:rsidRPr="00D23542">
        <w:rPr>
          <w:i/>
          <w:noProof/>
        </w:rPr>
        <w:t>apř. laboratorní vybavení bude řešeno formou dodávek služeb v</w:t>
      </w:r>
      <w:r w:rsidR="007C3E77">
        <w:rPr>
          <w:i/>
          <w:noProof/>
        </w:rPr>
        <w:t> </w:t>
      </w:r>
      <w:r w:rsidRPr="00D23542">
        <w:rPr>
          <w:i/>
          <w:noProof/>
        </w:rPr>
        <w:t>oblasti inovací nebo smluvním výzkumem.</w:t>
      </w:r>
    </w:p>
    <w:p w14:paraId="1E6E0547" w14:textId="77777777" w:rsidR="00372B50" w:rsidRPr="00D23542" w:rsidRDefault="0050072C" w:rsidP="00F957A2">
      <w:pPr>
        <w:pStyle w:val="Nadpis2"/>
        <w:keepNext/>
        <w:ind w:left="788" w:hanging="431"/>
      </w:pPr>
      <w:r w:rsidRPr="00D23542">
        <w:t>O</w:t>
      </w:r>
      <w:r w:rsidR="00107FF1" w:rsidRPr="00D23542">
        <w:t>dborné</w:t>
      </w:r>
      <w:r w:rsidRPr="00D23542">
        <w:t xml:space="preserve"> zajištění</w:t>
      </w:r>
    </w:p>
    <w:p w14:paraId="7DCD4377" w14:textId="6A406029" w:rsidR="00107FF1" w:rsidRDefault="00D23542" w:rsidP="00372B50">
      <w:pPr>
        <w:spacing w:after="120" w:line="240" w:lineRule="auto"/>
        <w:rPr>
          <w:i/>
          <w:noProof/>
        </w:rPr>
      </w:pPr>
      <w:r w:rsidRPr="00D23542">
        <w:rPr>
          <w:i/>
          <w:noProof/>
        </w:rPr>
        <w:t>Stručně uveďte, jaké bude pro projekt stěžejní odborné / personální zajištění a</w:t>
      </w:r>
      <w:r w:rsidR="007C3E77">
        <w:rPr>
          <w:i/>
          <w:noProof/>
        </w:rPr>
        <w:t> </w:t>
      </w:r>
      <w:r w:rsidRPr="00D23542">
        <w:rPr>
          <w:i/>
          <w:noProof/>
        </w:rPr>
        <w:t xml:space="preserve">zda bude zabezpečeno vlastními zaměstnanci, nebo dodavateli. </w:t>
      </w:r>
      <w:r w:rsidR="00D70685">
        <w:rPr>
          <w:i/>
          <w:noProof/>
        </w:rPr>
        <w:t>K žádosti povinně přikládáte profesní životopis hlavního řešitele projektu. Přiložit lze i životopisy dalších klíčových osob.</w:t>
      </w:r>
    </w:p>
    <w:p w14:paraId="2C189F58" w14:textId="20F365FC" w:rsidR="0033689D" w:rsidRPr="00D23542" w:rsidRDefault="0021474F" w:rsidP="00372B50">
      <w:pPr>
        <w:spacing w:after="120" w:line="240" w:lineRule="auto"/>
        <w:rPr>
          <w:i/>
          <w:noProof/>
        </w:rPr>
      </w:pPr>
      <w:r>
        <w:rPr>
          <w:i/>
          <w:noProof/>
        </w:rPr>
        <w:t>Zároveň pro posouzení splnění odborných předpokladů k</w:t>
      </w:r>
      <w:r w:rsidR="007C3E77">
        <w:rPr>
          <w:i/>
          <w:noProof/>
        </w:rPr>
        <w:t> </w:t>
      </w:r>
      <w:r>
        <w:rPr>
          <w:i/>
          <w:noProof/>
        </w:rPr>
        <w:t>řešení projektu uveďte, jaké má Váš podnik zkušenosti s</w:t>
      </w:r>
      <w:r w:rsidR="007C3E77">
        <w:rPr>
          <w:i/>
          <w:noProof/>
        </w:rPr>
        <w:t> </w:t>
      </w:r>
      <w:r>
        <w:rPr>
          <w:i/>
          <w:noProof/>
        </w:rPr>
        <w:t xml:space="preserve">řešením obdobných projektů, </w:t>
      </w:r>
      <w:r w:rsidR="007F074E">
        <w:rPr>
          <w:i/>
          <w:noProof/>
        </w:rPr>
        <w:t xml:space="preserve">zejména </w:t>
      </w:r>
      <w:r>
        <w:rPr>
          <w:i/>
          <w:noProof/>
        </w:rPr>
        <w:t>pokud tyto zkušenosti nemá přímo hlavní řešitel. Odkažte na konkrétní interní projekty nebo projekty řešené s</w:t>
      </w:r>
      <w:r w:rsidR="007C3E77">
        <w:rPr>
          <w:i/>
          <w:noProof/>
        </w:rPr>
        <w:t> </w:t>
      </w:r>
      <w:r>
        <w:rPr>
          <w:i/>
          <w:noProof/>
        </w:rPr>
        <w:t>veřejnou podporou (v tom případě uveďte příslušný evidenční kód takového projektu</w:t>
      </w:r>
      <w:r w:rsidR="007F074E">
        <w:rPr>
          <w:i/>
          <w:noProof/>
        </w:rPr>
        <w:t>, pod kterým je evidován např. v IS VaVaI</w:t>
      </w:r>
      <w:r>
        <w:rPr>
          <w:i/>
          <w:noProof/>
        </w:rPr>
        <w:t>).</w:t>
      </w:r>
    </w:p>
    <w:p w14:paraId="54F7426F" w14:textId="77777777" w:rsidR="00372B50" w:rsidRPr="00D23542" w:rsidRDefault="0050072C" w:rsidP="0045757E">
      <w:pPr>
        <w:pStyle w:val="Nadpis2"/>
      </w:pPr>
      <w:r w:rsidRPr="00D23542">
        <w:t>O</w:t>
      </w:r>
      <w:r w:rsidR="00107FF1" w:rsidRPr="00D23542">
        <w:t>rganizační</w:t>
      </w:r>
      <w:r w:rsidRPr="00D23542">
        <w:t xml:space="preserve"> zabezpečení</w:t>
      </w:r>
    </w:p>
    <w:p w14:paraId="2CBC866D" w14:textId="77777777" w:rsidR="00107FF1" w:rsidRPr="00372B50" w:rsidRDefault="00C40776" w:rsidP="00372B50">
      <w:pPr>
        <w:spacing w:after="120" w:line="240" w:lineRule="auto"/>
        <w:rPr>
          <w:i/>
          <w:noProof/>
        </w:rPr>
      </w:pPr>
      <w:r>
        <w:rPr>
          <w:i/>
          <w:noProof/>
        </w:rPr>
        <w:t>Stručně popište, jak bude zabezpečen</w:t>
      </w:r>
      <w:r w:rsidR="002E5802" w:rsidRPr="00D23542">
        <w:rPr>
          <w:i/>
          <w:noProof/>
        </w:rPr>
        <w:t xml:space="preserve"> interní management projektu, vč. komunikace s</w:t>
      </w:r>
      <w:r w:rsidR="007C3E77">
        <w:rPr>
          <w:i/>
          <w:noProof/>
        </w:rPr>
        <w:t> </w:t>
      </w:r>
      <w:r w:rsidR="002E5802" w:rsidRPr="00D23542">
        <w:rPr>
          <w:i/>
          <w:noProof/>
        </w:rPr>
        <w:t>dodavateli</w:t>
      </w:r>
      <w:r>
        <w:rPr>
          <w:i/>
          <w:noProof/>
        </w:rPr>
        <w:t xml:space="preserve"> – například, zda disponujete vnitřními směrnicemi pro rozdělení odpovědností na takovém projektu anebo máte reálné zkušenosti s</w:t>
      </w:r>
      <w:r w:rsidR="007C3E77">
        <w:rPr>
          <w:i/>
          <w:noProof/>
        </w:rPr>
        <w:t> </w:t>
      </w:r>
      <w:r>
        <w:rPr>
          <w:i/>
          <w:noProof/>
        </w:rPr>
        <w:t xml:space="preserve">projekty </w:t>
      </w:r>
      <w:r w:rsidR="00F87326">
        <w:rPr>
          <w:i/>
          <w:noProof/>
        </w:rPr>
        <w:t xml:space="preserve">se </w:t>
      </w:r>
      <w:r>
        <w:rPr>
          <w:i/>
          <w:noProof/>
        </w:rPr>
        <w:t xml:space="preserve">srovnatelnými </w:t>
      </w:r>
      <w:r w:rsidR="00F87326">
        <w:rPr>
          <w:i/>
          <w:noProof/>
        </w:rPr>
        <w:t xml:space="preserve">nároky </w:t>
      </w:r>
      <w:r>
        <w:rPr>
          <w:i/>
          <w:noProof/>
        </w:rPr>
        <w:t>na organizační zabezpečení /</w:t>
      </w:r>
      <w:r w:rsidR="00F87326">
        <w:rPr>
          <w:i/>
          <w:noProof/>
        </w:rPr>
        <w:t xml:space="preserve"> koordinaci</w:t>
      </w:r>
      <w:r>
        <w:rPr>
          <w:i/>
          <w:noProof/>
        </w:rPr>
        <w:t>.</w:t>
      </w:r>
    </w:p>
    <w:p w14:paraId="577DBEDD" w14:textId="77777777" w:rsidR="00107FF1" w:rsidRDefault="0050072C" w:rsidP="0045757E">
      <w:pPr>
        <w:pStyle w:val="Nadpis2"/>
      </w:pPr>
      <w:r>
        <w:t>F</w:t>
      </w:r>
      <w:r w:rsidR="00107FF1">
        <w:t>inanční</w:t>
      </w:r>
      <w:r>
        <w:t xml:space="preserve"> zdroje</w:t>
      </w:r>
    </w:p>
    <w:p w14:paraId="1D8C45C9" w14:textId="51045F48" w:rsidR="001A3771" w:rsidRPr="001A3771" w:rsidRDefault="00360836" w:rsidP="001514EC">
      <w:r w:rsidRPr="6BE8F06F">
        <w:rPr>
          <w:i/>
          <w:iCs/>
          <w:noProof/>
        </w:rPr>
        <w:t>Popište, jak</w:t>
      </w:r>
      <w:r w:rsidR="007E39D9" w:rsidRPr="6BE8F06F">
        <w:rPr>
          <w:i/>
          <w:iCs/>
          <w:noProof/>
        </w:rPr>
        <w:t xml:space="preserve">ým způsobem bude zajištěno financování projektu. (Například – 50 % </w:t>
      </w:r>
      <w:r w:rsidR="00D70685" w:rsidRPr="6BE8F06F">
        <w:rPr>
          <w:i/>
          <w:iCs/>
          <w:noProof/>
        </w:rPr>
        <w:t>z </w:t>
      </w:r>
      <w:r w:rsidR="007E39D9" w:rsidRPr="6BE8F06F">
        <w:rPr>
          <w:i/>
          <w:iCs/>
          <w:noProof/>
        </w:rPr>
        <w:t>nákladů</w:t>
      </w:r>
      <w:r w:rsidR="00D70685" w:rsidRPr="6BE8F06F">
        <w:rPr>
          <w:i/>
          <w:iCs/>
          <w:noProof/>
        </w:rPr>
        <w:t xml:space="preserve"> podpořených v režimu dle Nařízení GBER</w:t>
      </w:r>
      <w:r w:rsidR="007E39D9" w:rsidRPr="6BE8F06F">
        <w:rPr>
          <w:i/>
          <w:iCs/>
          <w:noProof/>
        </w:rPr>
        <w:t>, tj. část nákladů, kterou je nutno pokrýt z</w:t>
      </w:r>
      <w:r w:rsidR="007C3E77" w:rsidRPr="6BE8F06F">
        <w:rPr>
          <w:i/>
          <w:iCs/>
          <w:noProof/>
        </w:rPr>
        <w:t> </w:t>
      </w:r>
      <w:r w:rsidR="007E39D9" w:rsidRPr="6BE8F06F">
        <w:rPr>
          <w:i/>
          <w:iCs/>
          <w:noProof/>
        </w:rPr>
        <w:t>vlastních zdrojů, je podnik schopen každoročně hradit z</w:t>
      </w:r>
      <w:r w:rsidR="007C3E77" w:rsidRPr="6BE8F06F">
        <w:rPr>
          <w:i/>
          <w:iCs/>
          <w:noProof/>
        </w:rPr>
        <w:t> </w:t>
      </w:r>
      <w:r w:rsidR="007E39D9" w:rsidRPr="6BE8F06F">
        <w:rPr>
          <w:i/>
          <w:iCs/>
          <w:noProof/>
        </w:rPr>
        <w:t>hospodářského výsledku z</w:t>
      </w:r>
      <w:r w:rsidR="007C3E77" w:rsidRPr="6BE8F06F">
        <w:rPr>
          <w:i/>
          <w:iCs/>
          <w:noProof/>
        </w:rPr>
        <w:t> </w:t>
      </w:r>
      <w:r w:rsidR="007E39D9" w:rsidRPr="6BE8F06F">
        <w:rPr>
          <w:i/>
          <w:iCs/>
          <w:noProof/>
        </w:rPr>
        <w:t>běžných činností, což prokazují účetní výkazy za předchozí roky</w:t>
      </w:r>
      <w:r w:rsidR="00A0168C">
        <w:rPr>
          <w:i/>
          <w:iCs/>
          <w:noProof/>
        </w:rPr>
        <w:t>)</w:t>
      </w:r>
      <w:r w:rsidR="007E39D9" w:rsidRPr="6BE8F06F">
        <w:rPr>
          <w:i/>
          <w:iCs/>
          <w:noProof/>
        </w:rPr>
        <w:t xml:space="preserve">. </w:t>
      </w:r>
    </w:p>
    <w:sectPr w:rsidR="001A3771" w:rsidRPr="001A3771" w:rsidSect="00BC1D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9B7E8" w16cex:dateUtc="2020-03-28T10:47:00Z"/>
  <w16cex:commentExtensible w16cex:durableId="2229B8D7" w16cex:dateUtc="2020-03-28T10:51:00Z"/>
  <w16cex:commentExtensible w16cex:durableId="2229B966" w16cex:dateUtc="2020-03-28T10:54:00Z"/>
  <w16cex:commentExtensible w16cex:durableId="2229BA1F" w16cex:dateUtc="2020-03-28T10:57:00Z"/>
  <w16cex:commentExtensible w16cex:durableId="32DBAD36" w16cex:dateUtc="2020-04-02T07:07:24.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40E518" w16cid:durableId="2229B7E8"/>
  <w16cid:commentId w16cid:paraId="74B4ABA9" w16cid:durableId="2229B6F7"/>
  <w16cid:commentId w16cid:paraId="124ABF73" w16cid:durableId="2229B8D7"/>
  <w16cid:commentId w16cid:paraId="0328E128" w16cid:durableId="2229B6F8"/>
  <w16cid:commentId w16cid:paraId="669024E1" w16cid:durableId="2229B966"/>
  <w16cid:commentId w16cid:paraId="4AC769BB" w16cid:durableId="2229B6F9"/>
  <w16cid:commentId w16cid:paraId="76E1FABA" w16cid:durableId="2229BA1F"/>
  <w16cid:commentId w16cid:paraId="7208DDD7" w16cid:durableId="32DBAD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4A673" w14:textId="77777777" w:rsidR="006835FE" w:rsidRDefault="006835FE" w:rsidP="008F7BD5">
      <w:pPr>
        <w:spacing w:after="0" w:line="240" w:lineRule="auto"/>
      </w:pPr>
      <w:r>
        <w:separator/>
      </w:r>
    </w:p>
  </w:endnote>
  <w:endnote w:type="continuationSeparator" w:id="0">
    <w:p w14:paraId="2147E721" w14:textId="77777777" w:rsidR="006835FE" w:rsidRDefault="006835FE" w:rsidP="008F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21A9F" w14:textId="77777777" w:rsidR="009F19F2" w:rsidRDefault="009F19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83548"/>
      <w:docPartObj>
        <w:docPartGallery w:val="Page Numbers (Bottom of Page)"/>
        <w:docPartUnique/>
      </w:docPartObj>
    </w:sdtPr>
    <w:sdtEndPr/>
    <w:sdtContent>
      <w:p w14:paraId="4A75A507" w14:textId="77777777" w:rsidR="00EB5A29" w:rsidRDefault="003E1E8E" w:rsidP="00EB5A29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542D8E4" wp14:editId="63A4E835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131185" cy="582295"/>
              <wp:effectExtent l="0" t="0" r="0" b="8255"/>
              <wp:wrapNone/>
              <wp:docPr id="12" name="Obrázek 1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Obrázek 3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1185" cy="582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556D4">
          <w:fldChar w:fldCharType="begin"/>
        </w:r>
        <w:r w:rsidR="00EB5A29">
          <w:instrText>PAGE   \* MERGEFORMAT</w:instrText>
        </w:r>
        <w:r w:rsidR="003556D4">
          <w:fldChar w:fldCharType="separate"/>
        </w:r>
        <w:r w:rsidR="009F19F2">
          <w:rPr>
            <w:noProof/>
          </w:rPr>
          <w:t>1</w:t>
        </w:r>
        <w:r w:rsidR="003556D4">
          <w:fldChar w:fldCharType="end"/>
        </w:r>
        <w:r w:rsidR="397D3B6D">
          <w:t>/</w:t>
        </w:r>
        <w:r w:rsidR="00934D84">
          <w:rPr>
            <w:noProof/>
          </w:rPr>
          <w:fldChar w:fldCharType="begin"/>
        </w:r>
        <w:r w:rsidR="00934D84">
          <w:rPr>
            <w:noProof/>
          </w:rPr>
          <w:instrText xml:space="preserve"> NUMPAGES   \* MERGEFORMAT </w:instrText>
        </w:r>
        <w:r w:rsidR="00934D84">
          <w:rPr>
            <w:noProof/>
          </w:rPr>
          <w:fldChar w:fldCharType="separate"/>
        </w:r>
        <w:r w:rsidR="009F19F2">
          <w:rPr>
            <w:noProof/>
          </w:rPr>
          <w:t>4</w:t>
        </w:r>
        <w:r w:rsidR="00934D8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B566D" w14:textId="77777777" w:rsidR="009F19F2" w:rsidRDefault="009F19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BF7C5" w14:textId="77777777" w:rsidR="006835FE" w:rsidRDefault="006835FE" w:rsidP="008F7BD5">
      <w:pPr>
        <w:spacing w:after="0" w:line="240" w:lineRule="auto"/>
      </w:pPr>
      <w:r>
        <w:separator/>
      </w:r>
    </w:p>
  </w:footnote>
  <w:footnote w:type="continuationSeparator" w:id="0">
    <w:p w14:paraId="7853E6C9" w14:textId="77777777" w:rsidR="006835FE" w:rsidRDefault="006835FE" w:rsidP="008F7BD5">
      <w:pPr>
        <w:spacing w:after="0" w:line="240" w:lineRule="auto"/>
      </w:pPr>
      <w:r>
        <w:continuationSeparator/>
      </w:r>
    </w:p>
  </w:footnote>
  <w:footnote w:id="1">
    <w:p w14:paraId="7A1B4532" w14:textId="640F7782" w:rsidR="0033689D" w:rsidRDefault="0033689D" w:rsidP="00262C09">
      <w:pPr>
        <w:pStyle w:val="Textpoznpodarou"/>
      </w:pPr>
      <w:r>
        <w:rPr>
          <w:rStyle w:val="Znakapoznpodarou"/>
        </w:rPr>
        <w:footnoteRef/>
      </w:r>
      <w:r>
        <w:t xml:space="preserve"> cíle Programu viz str. 2-3 textu Programu a cíle Podprogramu 3 viz str. 5 dole v </w:t>
      </w:r>
      <w:r w:rsidRPr="00F957A2">
        <w:t>textu Programu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41EF" w14:textId="77777777" w:rsidR="009F19F2" w:rsidRDefault="009F19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1796" w14:textId="1C557D05" w:rsidR="008F7BD5" w:rsidRDefault="008F7BD5" w:rsidP="008F7BD5">
    <w:pPr>
      <w:pStyle w:val="Zhlav"/>
      <w:jc w:val="right"/>
      <w:rPr>
        <w:i/>
      </w:rPr>
    </w:pPr>
    <w:r w:rsidRPr="00293E24">
      <w:rPr>
        <w:i/>
      </w:rPr>
      <w:t>Zadávací dokumentace</w:t>
    </w:r>
    <w:r>
      <w:rPr>
        <w:i/>
      </w:rPr>
      <w:t xml:space="preserve"> </w:t>
    </w:r>
    <w:r w:rsidR="0011542D">
      <w:rPr>
        <w:i/>
      </w:rPr>
      <w:t>2</w:t>
    </w:r>
    <w:r w:rsidRPr="00293E24">
      <w:rPr>
        <w:i/>
      </w:rPr>
      <w:t xml:space="preserve">. </w:t>
    </w:r>
    <w:r>
      <w:rPr>
        <w:i/>
      </w:rPr>
      <w:t xml:space="preserve">veřejné soutěže v </w:t>
    </w:r>
    <w:r w:rsidRPr="00293E24">
      <w:rPr>
        <w:i/>
      </w:rPr>
      <w:t xml:space="preserve">programu </w:t>
    </w:r>
    <w:r>
      <w:rPr>
        <w:i/>
      </w:rPr>
      <w:t>CFF</w:t>
    </w:r>
    <w:r w:rsidRPr="00293E24">
      <w:rPr>
        <w:i/>
      </w:rPr>
      <w:t xml:space="preserve"> vyhlášené </w:t>
    </w:r>
    <w:r>
      <w:rPr>
        <w:i/>
      </w:rPr>
      <w:t xml:space="preserve">MPO </w:t>
    </w:r>
  </w:p>
  <w:p w14:paraId="4B6BA4C4" w14:textId="7BECE559" w:rsidR="008F7BD5" w:rsidRDefault="00C12E49" w:rsidP="007C3E77">
    <w:pPr>
      <w:pStyle w:val="Zhlav"/>
      <w:jc w:val="right"/>
    </w:pPr>
    <w:r>
      <w:rPr>
        <w:i/>
      </w:rPr>
      <w:t>Příloha II</w:t>
    </w:r>
    <w:r w:rsidR="009F19F2">
      <w:rPr>
        <w:i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CD83" w14:textId="77777777" w:rsidR="009F19F2" w:rsidRDefault="009F19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2741463"/>
    <w:multiLevelType w:val="multilevel"/>
    <w:tmpl w:val="2CD40D6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1640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2AB75FE7"/>
    <w:multiLevelType w:val="hybridMultilevel"/>
    <w:tmpl w:val="DD7C9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C6E"/>
    <w:multiLevelType w:val="hybridMultilevel"/>
    <w:tmpl w:val="D166E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1" w15:restartNumberingAfterBreak="0">
    <w:nsid w:val="5AF35F43"/>
    <w:multiLevelType w:val="multilevel"/>
    <w:tmpl w:val="0D8ABE32"/>
    <w:numStyleLink w:val="VariantaB-sla"/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5"/>
    <w:rsid w:val="00004517"/>
    <w:rsid w:val="00015306"/>
    <w:rsid w:val="00016F26"/>
    <w:rsid w:val="00022F54"/>
    <w:rsid w:val="0002674B"/>
    <w:rsid w:val="00030544"/>
    <w:rsid w:val="0003530E"/>
    <w:rsid w:val="0004162E"/>
    <w:rsid w:val="0004786B"/>
    <w:rsid w:val="00063405"/>
    <w:rsid w:val="0007331F"/>
    <w:rsid w:val="000809B9"/>
    <w:rsid w:val="00090B40"/>
    <w:rsid w:val="000939DB"/>
    <w:rsid w:val="00095A0A"/>
    <w:rsid w:val="000B1B3D"/>
    <w:rsid w:val="000B3A56"/>
    <w:rsid w:val="000B7291"/>
    <w:rsid w:val="000B7A6A"/>
    <w:rsid w:val="000C4CAF"/>
    <w:rsid w:val="000C5611"/>
    <w:rsid w:val="000C73AC"/>
    <w:rsid w:val="000D038F"/>
    <w:rsid w:val="000D2F80"/>
    <w:rsid w:val="000E32EE"/>
    <w:rsid w:val="00107FF1"/>
    <w:rsid w:val="0011542D"/>
    <w:rsid w:val="00121485"/>
    <w:rsid w:val="0013308F"/>
    <w:rsid w:val="001514EC"/>
    <w:rsid w:val="0018051B"/>
    <w:rsid w:val="001825DB"/>
    <w:rsid w:val="001970E2"/>
    <w:rsid w:val="001A3771"/>
    <w:rsid w:val="001A7669"/>
    <w:rsid w:val="001B1E4A"/>
    <w:rsid w:val="001B2D71"/>
    <w:rsid w:val="001B7039"/>
    <w:rsid w:val="001B7F55"/>
    <w:rsid w:val="001C6F57"/>
    <w:rsid w:val="001D27C0"/>
    <w:rsid w:val="001D6145"/>
    <w:rsid w:val="001E74C3"/>
    <w:rsid w:val="001F52E5"/>
    <w:rsid w:val="001F6937"/>
    <w:rsid w:val="001F6C42"/>
    <w:rsid w:val="0021474F"/>
    <w:rsid w:val="00220DE3"/>
    <w:rsid w:val="002278FB"/>
    <w:rsid w:val="00232601"/>
    <w:rsid w:val="002415FC"/>
    <w:rsid w:val="002453B8"/>
    <w:rsid w:val="00247162"/>
    <w:rsid w:val="0025290D"/>
    <w:rsid w:val="00260372"/>
    <w:rsid w:val="00262C09"/>
    <w:rsid w:val="00262DAF"/>
    <w:rsid w:val="0026608C"/>
    <w:rsid w:val="002719A9"/>
    <w:rsid w:val="00284C21"/>
    <w:rsid w:val="00284D45"/>
    <w:rsid w:val="00285AED"/>
    <w:rsid w:val="002866B8"/>
    <w:rsid w:val="002B4233"/>
    <w:rsid w:val="002C7D78"/>
    <w:rsid w:val="002D073C"/>
    <w:rsid w:val="002D7E6D"/>
    <w:rsid w:val="002E2442"/>
    <w:rsid w:val="002E5802"/>
    <w:rsid w:val="002F0E8C"/>
    <w:rsid w:val="00306E5C"/>
    <w:rsid w:val="00310FA0"/>
    <w:rsid w:val="00311696"/>
    <w:rsid w:val="003148B6"/>
    <w:rsid w:val="00320481"/>
    <w:rsid w:val="003250CB"/>
    <w:rsid w:val="0033310E"/>
    <w:rsid w:val="0033689D"/>
    <w:rsid w:val="00347CBC"/>
    <w:rsid w:val="00354617"/>
    <w:rsid w:val="003556D4"/>
    <w:rsid w:val="00360836"/>
    <w:rsid w:val="00363201"/>
    <w:rsid w:val="00372B50"/>
    <w:rsid w:val="00376214"/>
    <w:rsid w:val="00386180"/>
    <w:rsid w:val="0039063C"/>
    <w:rsid w:val="003A3B59"/>
    <w:rsid w:val="003A46A8"/>
    <w:rsid w:val="003A51AA"/>
    <w:rsid w:val="003B565A"/>
    <w:rsid w:val="003D00A1"/>
    <w:rsid w:val="003D65C0"/>
    <w:rsid w:val="003D7ADF"/>
    <w:rsid w:val="003E1E8E"/>
    <w:rsid w:val="004045DD"/>
    <w:rsid w:val="004069CE"/>
    <w:rsid w:val="0041427F"/>
    <w:rsid w:val="004350B9"/>
    <w:rsid w:val="00436EFD"/>
    <w:rsid w:val="00445AA0"/>
    <w:rsid w:val="004509E5"/>
    <w:rsid w:val="00455B04"/>
    <w:rsid w:val="0045739F"/>
    <w:rsid w:val="0045757E"/>
    <w:rsid w:val="00466E95"/>
    <w:rsid w:val="00473A07"/>
    <w:rsid w:val="00486FB9"/>
    <w:rsid w:val="00490650"/>
    <w:rsid w:val="004914C0"/>
    <w:rsid w:val="00493547"/>
    <w:rsid w:val="004A360F"/>
    <w:rsid w:val="004B4D16"/>
    <w:rsid w:val="004B62E3"/>
    <w:rsid w:val="004C212A"/>
    <w:rsid w:val="004F4AED"/>
    <w:rsid w:val="004F7150"/>
    <w:rsid w:val="00500232"/>
    <w:rsid w:val="0050072C"/>
    <w:rsid w:val="00503141"/>
    <w:rsid w:val="00504668"/>
    <w:rsid w:val="00535713"/>
    <w:rsid w:val="00535B53"/>
    <w:rsid w:val="005364E0"/>
    <w:rsid w:val="00543AD1"/>
    <w:rsid w:val="005455E1"/>
    <w:rsid w:val="005502BD"/>
    <w:rsid w:val="00556787"/>
    <w:rsid w:val="005716A5"/>
    <w:rsid w:val="00594630"/>
    <w:rsid w:val="005B1566"/>
    <w:rsid w:val="005C2560"/>
    <w:rsid w:val="005E3171"/>
    <w:rsid w:val="005F4D93"/>
    <w:rsid w:val="005F7585"/>
    <w:rsid w:val="006049E4"/>
    <w:rsid w:val="00605759"/>
    <w:rsid w:val="00606E90"/>
    <w:rsid w:val="00623CB0"/>
    <w:rsid w:val="006356FA"/>
    <w:rsid w:val="00637938"/>
    <w:rsid w:val="00650C6C"/>
    <w:rsid w:val="00652FE6"/>
    <w:rsid w:val="006541C5"/>
    <w:rsid w:val="00667898"/>
    <w:rsid w:val="0068332A"/>
    <w:rsid w:val="006835FE"/>
    <w:rsid w:val="006B7B75"/>
    <w:rsid w:val="006D04EF"/>
    <w:rsid w:val="006D2A73"/>
    <w:rsid w:val="006E02B1"/>
    <w:rsid w:val="006E1398"/>
    <w:rsid w:val="006E2FB0"/>
    <w:rsid w:val="006F08B2"/>
    <w:rsid w:val="006F163C"/>
    <w:rsid w:val="006F4DB6"/>
    <w:rsid w:val="006F5681"/>
    <w:rsid w:val="007017EE"/>
    <w:rsid w:val="007102D2"/>
    <w:rsid w:val="00713948"/>
    <w:rsid w:val="007151A2"/>
    <w:rsid w:val="00724F58"/>
    <w:rsid w:val="00741273"/>
    <w:rsid w:val="00744DEF"/>
    <w:rsid w:val="00753A27"/>
    <w:rsid w:val="007660A8"/>
    <w:rsid w:val="00766C3E"/>
    <w:rsid w:val="007816C1"/>
    <w:rsid w:val="00787493"/>
    <w:rsid w:val="00792B0D"/>
    <w:rsid w:val="0079342A"/>
    <w:rsid w:val="007A1DC6"/>
    <w:rsid w:val="007B4949"/>
    <w:rsid w:val="007B58FB"/>
    <w:rsid w:val="007B7BB0"/>
    <w:rsid w:val="007C2605"/>
    <w:rsid w:val="007C3E77"/>
    <w:rsid w:val="007E096F"/>
    <w:rsid w:val="007E2445"/>
    <w:rsid w:val="007E39D9"/>
    <w:rsid w:val="007F074E"/>
    <w:rsid w:val="007F0BC6"/>
    <w:rsid w:val="007F5F30"/>
    <w:rsid w:val="00803927"/>
    <w:rsid w:val="0081274A"/>
    <w:rsid w:val="008148DD"/>
    <w:rsid w:val="00822E08"/>
    <w:rsid w:val="0082387C"/>
    <w:rsid w:val="00831374"/>
    <w:rsid w:val="00841C84"/>
    <w:rsid w:val="00850C23"/>
    <w:rsid w:val="00850DBE"/>
    <w:rsid w:val="00854CBD"/>
    <w:rsid w:val="00854CF0"/>
    <w:rsid w:val="0085716B"/>
    <w:rsid w:val="00857580"/>
    <w:rsid w:val="00865238"/>
    <w:rsid w:val="008667BF"/>
    <w:rsid w:val="0087021E"/>
    <w:rsid w:val="00881C66"/>
    <w:rsid w:val="00885CD8"/>
    <w:rsid w:val="0089212A"/>
    <w:rsid w:val="00895645"/>
    <w:rsid w:val="008A38BB"/>
    <w:rsid w:val="008A3D36"/>
    <w:rsid w:val="008A71CC"/>
    <w:rsid w:val="008B7C3B"/>
    <w:rsid w:val="008C3782"/>
    <w:rsid w:val="008D4A32"/>
    <w:rsid w:val="008D593A"/>
    <w:rsid w:val="008D77FE"/>
    <w:rsid w:val="008E7760"/>
    <w:rsid w:val="008F4BE9"/>
    <w:rsid w:val="008F7BD5"/>
    <w:rsid w:val="00922001"/>
    <w:rsid w:val="00922C17"/>
    <w:rsid w:val="009322F7"/>
    <w:rsid w:val="00934D84"/>
    <w:rsid w:val="00942DDD"/>
    <w:rsid w:val="009516A8"/>
    <w:rsid w:val="009532CC"/>
    <w:rsid w:val="009570ED"/>
    <w:rsid w:val="0096687A"/>
    <w:rsid w:val="00973A16"/>
    <w:rsid w:val="009743C0"/>
    <w:rsid w:val="0097705C"/>
    <w:rsid w:val="0098298C"/>
    <w:rsid w:val="00987238"/>
    <w:rsid w:val="009A79AC"/>
    <w:rsid w:val="009C2E8A"/>
    <w:rsid w:val="009D4481"/>
    <w:rsid w:val="009D6434"/>
    <w:rsid w:val="009F19F2"/>
    <w:rsid w:val="009F393D"/>
    <w:rsid w:val="009F7F46"/>
    <w:rsid w:val="00A000BF"/>
    <w:rsid w:val="00A00716"/>
    <w:rsid w:val="00A0168C"/>
    <w:rsid w:val="00A0587E"/>
    <w:rsid w:val="00A070DE"/>
    <w:rsid w:val="00A07F97"/>
    <w:rsid w:val="00A275BC"/>
    <w:rsid w:val="00A35F0E"/>
    <w:rsid w:val="00A464B4"/>
    <w:rsid w:val="00A47FA2"/>
    <w:rsid w:val="00A5385C"/>
    <w:rsid w:val="00A5785C"/>
    <w:rsid w:val="00A63D6B"/>
    <w:rsid w:val="00A64162"/>
    <w:rsid w:val="00A656CD"/>
    <w:rsid w:val="00A659DE"/>
    <w:rsid w:val="00A84B52"/>
    <w:rsid w:val="00A8660F"/>
    <w:rsid w:val="00A94526"/>
    <w:rsid w:val="00A95C48"/>
    <w:rsid w:val="00A97ECD"/>
    <w:rsid w:val="00AA6DE2"/>
    <w:rsid w:val="00AA7056"/>
    <w:rsid w:val="00AB27F9"/>
    <w:rsid w:val="00AB31C6"/>
    <w:rsid w:val="00AB523B"/>
    <w:rsid w:val="00AD7E40"/>
    <w:rsid w:val="00AE243B"/>
    <w:rsid w:val="00AF1E44"/>
    <w:rsid w:val="00B06F90"/>
    <w:rsid w:val="00B1477A"/>
    <w:rsid w:val="00B20993"/>
    <w:rsid w:val="00B209A3"/>
    <w:rsid w:val="00B24D08"/>
    <w:rsid w:val="00B34989"/>
    <w:rsid w:val="00B42E96"/>
    <w:rsid w:val="00B50EE6"/>
    <w:rsid w:val="00B51C6B"/>
    <w:rsid w:val="00B52185"/>
    <w:rsid w:val="00B56DA7"/>
    <w:rsid w:val="00B65294"/>
    <w:rsid w:val="00B8594F"/>
    <w:rsid w:val="00B85C32"/>
    <w:rsid w:val="00B96F34"/>
    <w:rsid w:val="00B9753A"/>
    <w:rsid w:val="00BA34F7"/>
    <w:rsid w:val="00BB2F28"/>
    <w:rsid w:val="00BB479C"/>
    <w:rsid w:val="00BC17AC"/>
    <w:rsid w:val="00BC1DD0"/>
    <w:rsid w:val="00BC4720"/>
    <w:rsid w:val="00BC5EB7"/>
    <w:rsid w:val="00BD022E"/>
    <w:rsid w:val="00BD75A2"/>
    <w:rsid w:val="00BF7CBD"/>
    <w:rsid w:val="00C113F1"/>
    <w:rsid w:val="00C12E49"/>
    <w:rsid w:val="00C15286"/>
    <w:rsid w:val="00C2017A"/>
    <w:rsid w:val="00C2026B"/>
    <w:rsid w:val="00C20470"/>
    <w:rsid w:val="00C3186B"/>
    <w:rsid w:val="00C34B2F"/>
    <w:rsid w:val="00C40776"/>
    <w:rsid w:val="00C4641B"/>
    <w:rsid w:val="00C5695A"/>
    <w:rsid w:val="00C6690E"/>
    <w:rsid w:val="00C703C5"/>
    <w:rsid w:val="00C76C1F"/>
    <w:rsid w:val="00C805F2"/>
    <w:rsid w:val="00C8717B"/>
    <w:rsid w:val="00CB197E"/>
    <w:rsid w:val="00CB3D27"/>
    <w:rsid w:val="00CB4A6A"/>
    <w:rsid w:val="00CC5E40"/>
    <w:rsid w:val="00CD03C3"/>
    <w:rsid w:val="00CE5EFF"/>
    <w:rsid w:val="00CF3564"/>
    <w:rsid w:val="00D003D9"/>
    <w:rsid w:val="00D04E81"/>
    <w:rsid w:val="00D132A9"/>
    <w:rsid w:val="00D1569F"/>
    <w:rsid w:val="00D15A6B"/>
    <w:rsid w:val="00D20B1E"/>
    <w:rsid w:val="00D22462"/>
    <w:rsid w:val="00D230AC"/>
    <w:rsid w:val="00D23542"/>
    <w:rsid w:val="00D235A4"/>
    <w:rsid w:val="00D32489"/>
    <w:rsid w:val="00D3349E"/>
    <w:rsid w:val="00D34AC7"/>
    <w:rsid w:val="00D369B9"/>
    <w:rsid w:val="00D57E6D"/>
    <w:rsid w:val="00D66B29"/>
    <w:rsid w:val="00D70685"/>
    <w:rsid w:val="00D71FA2"/>
    <w:rsid w:val="00D73CB8"/>
    <w:rsid w:val="00D82CCC"/>
    <w:rsid w:val="00DA7591"/>
    <w:rsid w:val="00DB387A"/>
    <w:rsid w:val="00DB42E5"/>
    <w:rsid w:val="00DB474A"/>
    <w:rsid w:val="00DD0294"/>
    <w:rsid w:val="00DE79C7"/>
    <w:rsid w:val="00E046C9"/>
    <w:rsid w:val="00E11B46"/>
    <w:rsid w:val="00E11CAF"/>
    <w:rsid w:val="00E250B3"/>
    <w:rsid w:val="00E32798"/>
    <w:rsid w:val="00E3437D"/>
    <w:rsid w:val="00E51C91"/>
    <w:rsid w:val="00E606C6"/>
    <w:rsid w:val="00E667C1"/>
    <w:rsid w:val="00E74FF1"/>
    <w:rsid w:val="00E917CC"/>
    <w:rsid w:val="00EA351F"/>
    <w:rsid w:val="00EB12DB"/>
    <w:rsid w:val="00EB5A29"/>
    <w:rsid w:val="00EC3F88"/>
    <w:rsid w:val="00ED36D8"/>
    <w:rsid w:val="00ED6CE6"/>
    <w:rsid w:val="00EE2D91"/>
    <w:rsid w:val="00EE6BD7"/>
    <w:rsid w:val="00EF23DD"/>
    <w:rsid w:val="00EF7642"/>
    <w:rsid w:val="00F00910"/>
    <w:rsid w:val="00F00DB7"/>
    <w:rsid w:val="00F0573F"/>
    <w:rsid w:val="00F0689D"/>
    <w:rsid w:val="00F11ED1"/>
    <w:rsid w:val="00F12AF8"/>
    <w:rsid w:val="00F36374"/>
    <w:rsid w:val="00F60F91"/>
    <w:rsid w:val="00F6194A"/>
    <w:rsid w:val="00F640B3"/>
    <w:rsid w:val="00F73159"/>
    <w:rsid w:val="00F74495"/>
    <w:rsid w:val="00F7639F"/>
    <w:rsid w:val="00F84793"/>
    <w:rsid w:val="00F871ED"/>
    <w:rsid w:val="00F87326"/>
    <w:rsid w:val="00F957A2"/>
    <w:rsid w:val="00FA1C60"/>
    <w:rsid w:val="00FB01B5"/>
    <w:rsid w:val="00FB312B"/>
    <w:rsid w:val="00FF2DD6"/>
    <w:rsid w:val="07A42892"/>
    <w:rsid w:val="0A3B26B6"/>
    <w:rsid w:val="0A69D089"/>
    <w:rsid w:val="0FCAF6D1"/>
    <w:rsid w:val="172592AE"/>
    <w:rsid w:val="1A53542B"/>
    <w:rsid w:val="1D2C3A68"/>
    <w:rsid w:val="223ADFD7"/>
    <w:rsid w:val="2955808E"/>
    <w:rsid w:val="329B6E67"/>
    <w:rsid w:val="334D3AC9"/>
    <w:rsid w:val="397D3B6D"/>
    <w:rsid w:val="41461D4A"/>
    <w:rsid w:val="54030349"/>
    <w:rsid w:val="5E27A732"/>
    <w:rsid w:val="5FF464C8"/>
    <w:rsid w:val="6209CAFD"/>
    <w:rsid w:val="6BE8F06F"/>
    <w:rsid w:val="6C0FBE3D"/>
    <w:rsid w:val="6C202E93"/>
    <w:rsid w:val="7C5FB2A2"/>
    <w:rsid w:val="7D4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B2FA5E"/>
  <w15:docId w15:val="{F367D5FF-1B91-4E79-95FA-76DB6D1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BD5"/>
    <w:pPr>
      <w:spacing w:after="160" w:line="259" w:lineRule="auto"/>
      <w:jc w:val="both"/>
    </w:pPr>
    <w:rPr>
      <w:rFonts w:eastAsiaTheme="minorEastAsia" w:cs="Times New Roman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7"/>
    <w:qFormat/>
    <w:rsid w:val="0045757E"/>
    <w:pPr>
      <w:keepNext/>
      <w:numPr>
        <w:numId w:val="11"/>
      </w:numPr>
      <w:spacing w:after="120" w:line="240" w:lineRule="auto"/>
      <w:outlineLvl w:val="0"/>
    </w:pPr>
    <w:rPr>
      <w:b/>
      <w:noProof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7"/>
    <w:unhideWhenUsed/>
    <w:qFormat/>
    <w:rsid w:val="0045757E"/>
    <w:pPr>
      <w:numPr>
        <w:ilvl w:val="1"/>
        <w:numId w:val="11"/>
      </w:numPr>
      <w:spacing w:after="120" w:line="240" w:lineRule="auto"/>
      <w:contextualSpacing w:val="0"/>
      <w:outlineLvl w:val="1"/>
    </w:pPr>
    <w:rPr>
      <w:b/>
      <w:noProof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45757E"/>
    <w:rPr>
      <w:rFonts w:eastAsiaTheme="minorEastAsia" w:cs="Times New Roman"/>
      <w:b/>
      <w:noProof/>
      <w:sz w:val="28"/>
      <w:szCs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45757E"/>
    <w:rPr>
      <w:rFonts w:eastAsiaTheme="minorEastAsia" w:cs="Times New Roman"/>
      <w:b/>
      <w:noProof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00FF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ormln"/>
    <w:next w:val="Normln"/>
    <w:uiPriority w:val="6"/>
    <w:unhideWhenUsed/>
    <w:qFormat/>
    <w:rsid w:val="00B96F34"/>
    <w:pPr>
      <w:spacing w:line="240" w:lineRule="auto"/>
      <w:jc w:val="center"/>
    </w:pPr>
    <w:rPr>
      <w:b/>
      <w:noProof/>
      <w:color w:val="365F91" w:themeColor="accent1" w:themeShade="BF"/>
      <w:sz w:val="28"/>
      <w:szCs w:val="28"/>
    </w:rPr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8F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BD5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F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BD5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C12E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2E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2E49"/>
    <w:rPr>
      <w:rFonts w:eastAsiaTheme="minorEastAsi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E49"/>
    <w:rPr>
      <w:rFonts w:ascii="Segoe UI" w:eastAsiaTheme="minorEastAsia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60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0A8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660A8"/>
    <w:rPr>
      <w:vertAlign w:val="superscript"/>
    </w:rPr>
  </w:style>
  <w:style w:type="table" w:styleId="Mkatabulky">
    <w:name w:val="Table Grid"/>
    <w:basedOn w:val="Normlntabulka"/>
    <w:uiPriority w:val="39"/>
    <w:rsid w:val="00E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273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07A8233DF3A449A939FBB7250D5982" ma:contentTypeVersion="2" ma:contentTypeDescription="Vytvoří nový dokument" ma:contentTypeScope="" ma:versionID="d8f1afb11f0526bf63b9f36c51f58adf">
  <xsd:schema xmlns:xsd="http://www.w3.org/2001/XMLSchema" xmlns:xs="http://www.w3.org/2001/XMLSchema" xmlns:p="http://schemas.microsoft.com/office/2006/metadata/properties" xmlns:ns2="3cb4d997-2634-43ec-8ebe-84450707f5fd" targetNamespace="http://schemas.microsoft.com/office/2006/metadata/properties" ma:root="true" ma:fieldsID="9fadd17422e776615d57257c131b2c04" ns2:_="">
    <xsd:import namespace="3cb4d997-2634-43ec-8ebe-84450707f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d997-2634-43ec-8ebe-84450707f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85A0-62C8-441E-9896-CA6723E8C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d997-2634-43ec-8ebe-84450707f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ACBB0-808C-4B2B-B560-1BD95DBD3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AC642-BBD7-48A9-A1D5-ECB9DABE7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34B49-84E3-4503-AAC9-4A273FF2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22BDDA65.dotm</Template>
  <TotalTime>3</TotalTime>
  <Pages>4</Pages>
  <Words>1355</Words>
  <Characters>7999</Characters>
  <Application>Microsoft Office Word</Application>
  <DocSecurity>0</DocSecurity>
  <Lines>66</Lines>
  <Paragraphs>18</Paragraphs>
  <ScaleCrop>false</ScaleCrop>
  <Company>Ministerstvo průmyslu a obchodu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Kořínková Eva</dc:creator>
  <cp:keywords/>
  <dc:description/>
  <cp:lastModifiedBy>Kořínková Eva</cp:lastModifiedBy>
  <cp:revision>34</cp:revision>
  <cp:lastPrinted>2019-11-12T08:24:00Z</cp:lastPrinted>
  <dcterms:created xsi:type="dcterms:W3CDTF">2020-03-31T15:46:00Z</dcterms:created>
  <dcterms:modified xsi:type="dcterms:W3CDTF">2020-04-02T08:46:00Z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0x010100B807A8233DF3A449A939FBB7250D5982</vt:lpwstr>
  </property>
</Properties>
</file>